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9D" w:rsidRDefault="00C96F9D" w:rsidP="00C96F9D">
      <w:pPr>
        <w:pStyle w:val="2"/>
        <w:tabs>
          <w:tab w:val="clear" w:pos="567"/>
          <w:tab w:val="left" w:pos="0"/>
        </w:tabs>
        <w:ind w:left="0" w:firstLine="0"/>
        <w:rPr>
          <w:rFonts w:ascii="Calibri" w:hAnsi="Calibri"/>
          <w:lang w:val="el-GR"/>
        </w:rPr>
      </w:pPr>
      <w:bookmarkStart w:id="0" w:name="_Toc74088352"/>
      <w:r>
        <w:rPr>
          <w:rFonts w:ascii="Calibri" w:hAnsi="Calibri"/>
          <w:lang w:val="el-GR"/>
        </w:rPr>
        <w:t>ΠΑΡΑΡΤΗΜΑ ΙΙ –  ΦΥΛΛΟ ΣΥΜΜΟΡΦΩΣΗΣ ΤΕΧΝΙΚΗΣ ΠΡΟΣΦΟΡΑΣ (προσαρμοσμένο από την Αναθέτουσα Αρχή)</w:t>
      </w:r>
      <w:bookmarkEnd w:id="0"/>
    </w:p>
    <w:p w:rsidR="00C96F9D" w:rsidRDefault="00C96F9D" w:rsidP="00C96F9D">
      <w:pPr>
        <w:rPr>
          <w:rFonts w:ascii="Tahoma" w:hAnsi="Tahoma" w:cs="Tahoma"/>
          <w:b/>
          <w:bCs/>
          <w:sz w:val="20"/>
          <w:szCs w:val="20"/>
          <w:lang w:val="el-GR"/>
        </w:rPr>
      </w:pPr>
    </w:p>
    <w:p w:rsidR="00C96F9D" w:rsidRPr="00C261DD" w:rsidRDefault="00C96F9D" w:rsidP="00C96F9D">
      <w:pPr>
        <w:rPr>
          <w:rFonts w:ascii="Tahoma" w:hAnsi="Tahoma" w:cs="Tahoma"/>
          <w:sz w:val="20"/>
          <w:szCs w:val="20"/>
          <w:lang w:val="el-GR"/>
        </w:rPr>
      </w:pPr>
      <w:r w:rsidRPr="00C261DD">
        <w:rPr>
          <w:rFonts w:ascii="Tahoma" w:hAnsi="Tahoma" w:cs="Tahoma"/>
          <w:b/>
          <w:bCs/>
          <w:sz w:val="20"/>
          <w:szCs w:val="20"/>
          <w:lang w:val="el-GR"/>
        </w:rPr>
        <w:t xml:space="preserve">ΜΕΤΑΦΟΡΑ ΑΝΑΚΥΚΛΩΣΙΜΩΝ ΥΛΙΚΩΝ ΑΠΟ ΤΟ Σ.Μ.Α. ΝΑΟΥΣΑΣ ΣΤΟ  Κ.Δ.Α.Υ. ΙΩΝΙΑΣ </w:t>
      </w:r>
      <w:r w:rsidRPr="00744F67">
        <w:rPr>
          <w:rFonts w:ascii="Tahoma" w:hAnsi="Tahoma" w:cs="Tahoma"/>
          <w:b/>
          <w:bCs/>
          <w:sz w:val="20"/>
          <w:szCs w:val="20"/>
          <w:lang w:val="en-US"/>
        </w:rPr>
        <w:t>KAI</w:t>
      </w:r>
      <w:r w:rsidRPr="00C261DD">
        <w:rPr>
          <w:rFonts w:ascii="Tahoma" w:hAnsi="Tahoma" w:cs="Tahoma"/>
          <w:b/>
          <w:bCs/>
          <w:sz w:val="20"/>
          <w:szCs w:val="20"/>
          <w:lang w:val="el-GR"/>
        </w:rPr>
        <w:t xml:space="preserve"> ΜΕΤΑΦΟΡΑ ΥΠΟΛΛΕΙΜΜΑΤΟΣ ΑΝΑΚΥΚΛΩΣΙΜΩΝ ΥΛΙΚΩΝ ΑΠΟ ΤΟ Κ.Δ.Α.Υ. ΙΩΝΙΑΣ ΣΤΟ  Χ.Υ.Τ.Α. ΜΑΥΡΟΡΑΧΗΣ</w:t>
      </w:r>
      <w:r w:rsidRPr="00C261DD">
        <w:rPr>
          <w:rFonts w:ascii="Tahoma" w:hAnsi="Tahoma" w:cs="Tahoma"/>
          <w:b/>
          <w:sz w:val="20"/>
          <w:szCs w:val="20"/>
          <w:lang w:val="el-GR"/>
        </w:rPr>
        <w:t xml:space="preserve">»      </w:t>
      </w:r>
      <w:r w:rsidRPr="00C261DD">
        <w:rPr>
          <w:rFonts w:ascii="Tahoma" w:hAnsi="Tahoma" w:cs="Tahoma"/>
          <w:sz w:val="20"/>
          <w:szCs w:val="20"/>
          <w:lang w:val="el-GR"/>
        </w:rPr>
        <w:t>Αρ. Μελέτης: 01/2022</w:t>
      </w:r>
      <w:r>
        <w:rPr>
          <w:rFonts w:ascii="Tahoma" w:hAnsi="Tahoma" w:cs="Tahoma"/>
          <w:sz w:val="20"/>
          <w:szCs w:val="20"/>
          <w:lang w:val="el-GR"/>
        </w:rPr>
        <w:t xml:space="preserve"> </w:t>
      </w:r>
      <w:r w:rsidRPr="00C261DD">
        <w:rPr>
          <w:rFonts w:ascii="Tahoma" w:hAnsi="Tahoma" w:cs="Tahoma"/>
          <w:b/>
          <w:sz w:val="20"/>
          <w:szCs w:val="20"/>
          <w:lang w:val="el-GR"/>
        </w:rPr>
        <w:t xml:space="preserve">     </w:t>
      </w:r>
      <w:r w:rsidR="00ED0F02" w:rsidRPr="00ED0F02">
        <w:rPr>
          <w:rFonts w:ascii="Tahoma" w:hAnsi="Tahoma" w:cs="Tahoma"/>
          <w:sz w:val="20"/>
          <w:szCs w:val="20"/>
          <w:lang w:val="el-GR"/>
        </w:rPr>
        <w:t xml:space="preserve">Ενδεικτικός </w:t>
      </w:r>
      <w:r w:rsidRPr="00C261DD">
        <w:rPr>
          <w:rFonts w:ascii="Tahoma" w:hAnsi="Tahoma" w:cs="Tahoma"/>
          <w:sz w:val="20"/>
          <w:szCs w:val="20"/>
          <w:lang w:val="el-GR"/>
        </w:rPr>
        <w:t xml:space="preserve">Προϋπολογισμός: </w:t>
      </w:r>
      <w:r w:rsidRPr="00C261DD">
        <w:rPr>
          <w:rFonts w:ascii="Tahoma" w:hAnsi="Tahoma" w:cs="Tahoma"/>
          <w:b/>
          <w:sz w:val="20"/>
          <w:szCs w:val="20"/>
          <w:lang w:val="el-GR"/>
        </w:rPr>
        <w:t>136.538,88</w:t>
      </w:r>
      <w:r w:rsidRPr="00C261DD">
        <w:rPr>
          <w:rFonts w:ascii="Tahoma" w:hAnsi="Tahoma" w:cs="Tahoma"/>
          <w:sz w:val="20"/>
          <w:szCs w:val="20"/>
          <w:lang w:val="el-GR"/>
        </w:rPr>
        <w:t xml:space="preserve"> (ΜΕ Φ.Π.Α.)</w:t>
      </w:r>
    </w:p>
    <w:p w:rsidR="00C96F9D" w:rsidRPr="00C261DD" w:rsidRDefault="00C96F9D" w:rsidP="00C96F9D">
      <w:pPr>
        <w:rPr>
          <w:rFonts w:ascii="Tahoma" w:hAnsi="Tahoma" w:cs="Tahoma"/>
          <w:b/>
          <w:sz w:val="20"/>
          <w:szCs w:val="20"/>
          <w:lang w:val="el-GR"/>
        </w:rPr>
      </w:pPr>
      <w:r w:rsidRPr="00C261DD">
        <w:rPr>
          <w:rFonts w:ascii="Tahoma" w:hAnsi="Tahoma" w:cs="Tahoma"/>
          <w:b/>
          <w:sz w:val="20"/>
          <w:szCs w:val="20"/>
          <w:lang w:val="el-GR"/>
        </w:rPr>
        <w:t xml:space="preserve">                             </w:t>
      </w:r>
      <w:r w:rsidRPr="00C261DD">
        <w:rPr>
          <w:rFonts w:ascii="Tahoma" w:hAnsi="Tahoma" w:cs="Tahoma"/>
          <w:sz w:val="20"/>
          <w:szCs w:val="20"/>
          <w:lang w:val="el-GR"/>
        </w:rPr>
        <w:t xml:space="preserve">                                              </w:t>
      </w:r>
      <w:r w:rsidRPr="00C261DD">
        <w:rPr>
          <w:rFonts w:ascii="Tahoma" w:hAnsi="Tahoma" w:cs="Tahoma"/>
          <w:b/>
          <w:sz w:val="20"/>
          <w:szCs w:val="20"/>
          <w:lang w:val="el-GR"/>
        </w:rPr>
        <w:t xml:space="preserve">                                                                                                                                                                                                                                             </w:t>
      </w:r>
    </w:p>
    <w:p w:rsidR="00C96F9D" w:rsidRPr="00C261DD" w:rsidRDefault="00C96F9D" w:rsidP="00C96F9D">
      <w:pPr>
        <w:pStyle w:val="a3"/>
        <w:rPr>
          <w:rFonts w:ascii="Tahoma" w:hAnsi="Tahoma" w:cs="Tahoma"/>
          <w:sz w:val="20"/>
          <w:szCs w:val="20"/>
          <w:lang w:val="el-GR"/>
        </w:rPr>
      </w:pPr>
      <w:r w:rsidRPr="00C261DD">
        <w:rPr>
          <w:rFonts w:ascii="Tahoma" w:hAnsi="Tahoma" w:cs="Tahoma"/>
          <w:sz w:val="20"/>
          <w:szCs w:val="20"/>
          <w:lang w:val="el-GR"/>
        </w:rPr>
        <w:t xml:space="preserve">Φ Υ Λ </w:t>
      </w:r>
      <w:proofErr w:type="spellStart"/>
      <w:r w:rsidRPr="00C261DD">
        <w:rPr>
          <w:rFonts w:ascii="Tahoma" w:hAnsi="Tahoma" w:cs="Tahoma"/>
          <w:sz w:val="20"/>
          <w:szCs w:val="20"/>
          <w:lang w:val="el-GR"/>
        </w:rPr>
        <w:t>Λ</w:t>
      </w:r>
      <w:proofErr w:type="spellEnd"/>
      <w:r w:rsidRPr="00C261DD">
        <w:rPr>
          <w:rFonts w:ascii="Tahoma" w:hAnsi="Tahoma" w:cs="Tahoma"/>
          <w:sz w:val="20"/>
          <w:szCs w:val="20"/>
          <w:lang w:val="el-GR"/>
        </w:rPr>
        <w:t xml:space="preserve"> Ο  Σ Υ Μ </w:t>
      </w:r>
      <w:proofErr w:type="spellStart"/>
      <w:r w:rsidRPr="00C261DD">
        <w:rPr>
          <w:rFonts w:ascii="Tahoma" w:hAnsi="Tahoma" w:cs="Tahoma"/>
          <w:sz w:val="20"/>
          <w:szCs w:val="20"/>
          <w:lang w:val="el-GR"/>
        </w:rPr>
        <w:t>Μ</w:t>
      </w:r>
      <w:proofErr w:type="spellEnd"/>
      <w:r w:rsidRPr="00C261DD">
        <w:rPr>
          <w:rFonts w:ascii="Tahoma" w:hAnsi="Tahoma" w:cs="Tahoma"/>
          <w:sz w:val="20"/>
          <w:szCs w:val="20"/>
          <w:lang w:val="el-GR"/>
        </w:rPr>
        <w:t xml:space="preserve"> Ο Ρ Φ Ω Σ Η Σ  </w:t>
      </w:r>
    </w:p>
    <w:p w:rsidR="00C96F9D" w:rsidRPr="00C261DD" w:rsidRDefault="00C96F9D" w:rsidP="00C96F9D">
      <w:pPr>
        <w:pStyle w:val="a3"/>
        <w:rPr>
          <w:rFonts w:ascii="Tahoma" w:hAnsi="Tahoma" w:cs="Tahoma"/>
          <w:sz w:val="20"/>
          <w:szCs w:val="20"/>
          <w:lang w:val="el-GR"/>
        </w:rPr>
      </w:pPr>
      <w:r w:rsidRPr="00C261DD">
        <w:rPr>
          <w:rFonts w:ascii="Tahoma" w:hAnsi="Tahoma" w:cs="Tahoma"/>
          <w:sz w:val="20"/>
          <w:szCs w:val="20"/>
          <w:lang w:val="el-GR"/>
        </w:rPr>
        <w:t xml:space="preserve">Τ Ε Χ Ν Ι Κ Η Σ  Π Ρ Ο Σ Φ Ο Ρ Α Σ </w:t>
      </w:r>
    </w:p>
    <w:p w:rsidR="00C96F9D" w:rsidRPr="00C261DD" w:rsidRDefault="00C96F9D" w:rsidP="00C96F9D">
      <w:pPr>
        <w:rPr>
          <w:rFonts w:ascii="Tahoma" w:hAnsi="Tahoma" w:cs="Tahoma"/>
          <w:sz w:val="20"/>
          <w:szCs w:val="20"/>
          <w:lang w:val="el-GR"/>
        </w:rPr>
      </w:pPr>
    </w:p>
    <w:tbl>
      <w:tblPr>
        <w:tblW w:w="5000" w:type="pct"/>
        <w:tblLook w:val="04A0"/>
      </w:tblPr>
      <w:tblGrid>
        <w:gridCol w:w="606"/>
        <w:gridCol w:w="3340"/>
        <w:gridCol w:w="1290"/>
        <w:gridCol w:w="1720"/>
        <w:gridCol w:w="1566"/>
      </w:tblGrid>
      <w:tr w:rsidR="00C96F9D" w:rsidRPr="00744F67" w:rsidTr="00615472">
        <w:trPr>
          <w:trHeight w:val="300"/>
        </w:trPr>
        <w:tc>
          <w:tcPr>
            <w:tcW w:w="284"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96F9D" w:rsidRPr="00744F67" w:rsidRDefault="00C96F9D" w:rsidP="00615472">
            <w:pPr>
              <w:jc w:val="center"/>
              <w:rPr>
                <w:rFonts w:ascii="Tahoma" w:hAnsi="Tahoma" w:cs="Tahoma"/>
                <w:b/>
                <w:bCs/>
                <w:color w:val="000000"/>
                <w:sz w:val="20"/>
                <w:szCs w:val="20"/>
              </w:rPr>
            </w:pPr>
            <w:r w:rsidRPr="00744F67">
              <w:rPr>
                <w:rFonts w:ascii="Tahoma" w:hAnsi="Tahoma" w:cs="Tahoma"/>
                <w:b/>
                <w:bCs/>
                <w:color w:val="000000"/>
                <w:sz w:val="20"/>
                <w:szCs w:val="20"/>
              </w:rPr>
              <w:t>A/A</w:t>
            </w:r>
          </w:p>
        </w:tc>
        <w:tc>
          <w:tcPr>
            <w:tcW w:w="2589"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96F9D" w:rsidRPr="00C261DD" w:rsidRDefault="00C96F9D" w:rsidP="00615472">
            <w:pPr>
              <w:rPr>
                <w:rFonts w:ascii="Tahoma" w:hAnsi="Tahoma" w:cs="Tahoma"/>
                <w:b/>
                <w:bCs/>
                <w:color w:val="000000"/>
                <w:sz w:val="20"/>
                <w:szCs w:val="20"/>
                <w:lang w:val="el-GR"/>
              </w:rPr>
            </w:pPr>
            <w:r w:rsidRPr="00C261DD">
              <w:rPr>
                <w:rFonts w:ascii="Tahoma" w:hAnsi="Tahoma" w:cs="Tahoma"/>
                <w:b/>
                <w:bCs/>
                <w:color w:val="000000"/>
                <w:sz w:val="20"/>
                <w:szCs w:val="20"/>
                <w:lang w:val="el-GR"/>
              </w:rPr>
              <w:t>ΔΙΚΑΙΟΛΟΓΗΤΙΚΑ ΚΑΙ ΑΠΑΙΤΗΣΕΙΣ ΤΕΧΝΙΚΗΣ ΠΡΟΣΦΟΡΑΣ</w:t>
            </w:r>
          </w:p>
        </w:tc>
        <w:tc>
          <w:tcPr>
            <w:tcW w:w="574"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96F9D" w:rsidRPr="00744F67" w:rsidRDefault="00C96F9D" w:rsidP="00615472">
            <w:pPr>
              <w:rPr>
                <w:rFonts w:ascii="Tahoma" w:hAnsi="Tahoma" w:cs="Tahoma"/>
                <w:b/>
                <w:bCs/>
                <w:color w:val="000000"/>
                <w:sz w:val="20"/>
                <w:szCs w:val="20"/>
              </w:rPr>
            </w:pPr>
            <w:r w:rsidRPr="00744F67">
              <w:rPr>
                <w:rFonts w:ascii="Tahoma" w:hAnsi="Tahoma" w:cs="Tahoma"/>
                <w:b/>
                <w:bCs/>
                <w:color w:val="000000"/>
                <w:sz w:val="20"/>
                <w:szCs w:val="20"/>
              </w:rPr>
              <w:t>ΑΠΑΙΤΗΣΗ</w:t>
            </w:r>
          </w:p>
        </w:tc>
        <w:tc>
          <w:tcPr>
            <w:tcW w:w="820" w:type="pct"/>
            <w:tcBorders>
              <w:top w:val="single" w:sz="4" w:space="0" w:color="auto"/>
              <w:left w:val="nil"/>
              <w:bottom w:val="single" w:sz="4" w:space="0" w:color="auto"/>
              <w:right w:val="single" w:sz="4" w:space="0" w:color="auto"/>
            </w:tcBorders>
            <w:shd w:val="clear" w:color="000000" w:fill="auto"/>
            <w:vAlign w:val="center"/>
            <w:hideMark/>
          </w:tcPr>
          <w:p w:rsidR="00C96F9D" w:rsidRPr="00744F67" w:rsidRDefault="00C96F9D" w:rsidP="00615472">
            <w:pPr>
              <w:jc w:val="center"/>
              <w:rPr>
                <w:rFonts w:ascii="Tahoma" w:hAnsi="Tahoma" w:cs="Tahoma"/>
                <w:b/>
                <w:bCs/>
                <w:color w:val="000000"/>
                <w:sz w:val="20"/>
                <w:szCs w:val="20"/>
              </w:rPr>
            </w:pPr>
            <w:r w:rsidRPr="00744F67">
              <w:rPr>
                <w:rFonts w:ascii="Tahoma" w:hAnsi="Tahoma" w:cs="Tahoma"/>
                <w:b/>
                <w:bCs/>
                <w:color w:val="000000"/>
                <w:sz w:val="20"/>
                <w:szCs w:val="20"/>
              </w:rPr>
              <w:t>ΣΥΜΜΟΡΦΩΣΗ</w:t>
            </w:r>
          </w:p>
        </w:tc>
        <w:tc>
          <w:tcPr>
            <w:tcW w:w="733" w:type="pct"/>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C96F9D" w:rsidRPr="00744F67" w:rsidRDefault="00C96F9D" w:rsidP="00615472">
            <w:pPr>
              <w:jc w:val="center"/>
              <w:rPr>
                <w:rFonts w:ascii="Tahoma" w:hAnsi="Tahoma" w:cs="Tahoma"/>
                <w:b/>
                <w:bCs/>
                <w:color w:val="000000"/>
                <w:sz w:val="20"/>
                <w:szCs w:val="20"/>
              </w:rPr>
            </w:pPr>
            <w:r w:rsidRPr="00744F67">
              <w:rPr>
                <w:rFonts w:ascii="Tahoma" w:hAnsi="Tahoma" w:cs="Tahoma"/>
                <w:b/>
                <w:bCs/>
                <w:color w:val="000000"/>
                <w:sz w:val="20"/>
                <w:szCs w:val="20"/>
              </w:rPr>
              <w:t>ΠΑΡΑΠΟΜΠΗ</w:t>
            </w:r>
          </w:p>
        </w:tc>
      </w:tr>
      <w:tr w:rsidR="00C96F9D" w:rsidRPr="00744F67" w:rsidTr="00615472">
        <w:trPr>
          <w:trHeight w:val="300"/>
        </w:trPr>
        <w:tc>
          <w:tcPr>
            <w:tcW w:w="284" w:type="pct"/>
            <w:vMerge/>
            <w:tcBorders>
              <w:top w:val="nil"/>
              <w:left w:val="single" w:sz="4" w:space="0" w:color="auto"/>
              <w:bottom w:val="single" w:sz="4" w:space="0" w:color="auto"/>
              <w:right w:val="single" w:sz="4" w:space="0" w:color="auto"/>
            </w:tcBorders>
            <w:vAlign w:val="center"/>
            <w:hideMark/>
          </w:tcPr>
          <w:p w:rsidR="00C96F9D" w:rsidRPr="00744F67" w:rsidRDefault="00C96F9D" w:rsidP="00615472">
            <w:pPr>
              <w:rPr>
                <w:rFonts w:ascii="Tahoma" w:hAnsi="Tahoma" w:cs="Tahoma"/>
                <w:b/>
                <w:bCs/>
                <w:color w:val="000000"/>
                <w:sz w:val="20"/>
                <w:szCs w:val="20"/>
              </w:rPr>
            </w:pPr>
          </w:p>
        </w:tc>
        <w:tc>
          <w:tcPr>
            <w:tcW w:w="2589" w:type="pct"/>
            <w:vMerge/>
            <w:tcBorders>
              <w:top w:val="nil"/>
              <w:left w:val="single" w:sz="4" w:space="0" w:color="auto"/>
              <w:bottom w:val="single" w:sz="4" w:space="0" w:color="auto"/>
              <w:right w:val="single" w:sz="4" w:space="0" w:color="auto"/>
            </w:tcBorders>
            <w:vAlign w:val="center"/>
            <w:hideMark/>
          </w:tcPr>
          <w:p w:rsidR="00C96F9D" w:rsidRPr="00744F67" w:rsidRDefault="00C96F9D" w:rsidP="00615472">
            <w:pPr>
              <w:rPr>
                <w:rFonts w:ascii="Tahoma" w:hAnsi="Tahoma" w:cs="Tahoma"/>
                <w:b/>
                <w:bCs/>
                <w:color w:val="000000"/>
                <w:sz w:val="20"/>
                <w:szCs w:val="20"/>
              </w:rPr>
            </w:pPr>
          </w:p>
        </w:tc>
        <w:tc>
          <w:tcPr>
            <w:tcW w:w="574" w:type="pct"/>
            <w:vMerge/>
            <w:tcBorders>
              <w:top w:val="nil"/>
              <w:left w:val="single" w:sz="4" w:space="0" w:color="auto"/>
              <w:bottom w:val="single" w:sz="4" w:space="0" w:color="auto"/>
              <w:right w:val="single" w:sz="4" w:space="0" w:color="auto"/>
            </w:tcBorders>
            <w:vAlign w:val="center"/>
            <w:hideMark/>
          </w:tcPr>
          <w:p w:rsidR="00C96F9D" w:rsidRPr="00744F67" w:rsidRDefault="00C96F9D" w:rsidP="00615472">
            <w:pPr>
              <w:rPr>
                <w:rFonts w:ascii="Tahoma" w:hAnsi="Tahoma" w:cs="Tahoma"/>
                <w:b/>
                <w:bCs/>
                <w:color w:val="000000"/>
                <w:sz w:val="20"/>
                <w:szCs w:val="20"/>
              </w:rPr>
            </w:pPr>
          </w:p>
        </w:tc>
        <w:tc>
          <w:tcPr>
            <w:tcW w:w="820" w:type="pct"/>
            <w:tcBorders>
              <w:top w:val="single" w:sz="4" w:space="0" w:color="auto"/>
              <w:left w:val="nil"/>
              <w:bottom w:val="single" w:sz="4" w:space="0" w:color="auto"/>
              <w:right w:val="single" w:sz="4" w:space="0" w:color="auto"/>
            </w:tcBorders>
            <w:shd w:val="clear" w:color="000000" w:fill="auto"/>
            <w:vAlign w:val="center"/>
            <w:hideMark/>
          </w:tcPr>
          <w:p w:rsidR="00C96F9D" w:rsidRPr="00744F67" w:rsidRDefault="00C96F9D" w:rsidP="00615472">
            <w:pPr>
              <w:jc w:val="center"/>
              <w:rPr>
                <w:rFonts w:ascii="Tahoma" w:hAnsi="Tahoma" w:cs="Tahoma"/>
                <w:b/>
                <w:bCs/>
                <w:color w:val="000000"/>
                <w:sz w:val="20"/>
                <w:szCs w:val="20"/>
              </w:rPr>
            </w:pPr>
            <w:r w:rsidRPr="00744F67">
              <w:rPr>
                <w:rFonts w:ascii="Tahoma" w:hAnsi="Tahoma" w:cs="Tahoma"/>
                <w:b/>
                <w:bCs/>
                <w:color w:val="000000"/>
                <w:sz w:val="20"/>
                <w:szCs w:val="20"/>
              </w:rPr>
              <w:t>ΝΑΙ/ΟΧΙ</w:t>
            </w:r>
          </w:p>
        </w:tc>
        <w:tc>
          <w:tcPr>
            <w:tcW w:w="733" w:type="pct"/>
            <w:vMerge/>
            <w:tcBorders>
              <w:top w:val="nil"/>
              <w:left w:val="single" w:sz="4" w:space="0" w:color="auto"/>
              <w:bottom w:val="single" w:sz="4" w:space="0" w:color="auto"/>
              <w:right w:val="single" w:sz="4" w:space="0" w:color="auto"/>
            </w:tcBorders>
            <w:vAlign w:val="center"/>
            <w:hideMark/>
          </w:tcPr>
          <w:p w:rsidR="00C96F9D" w:rsidRPr="00744F67" w:rsidRDefault="00C96F9D" w:rsidP="00615472">
            <w:pPr>
              <w:rPr>
                <w:rFonts w:ascii="Tahoma" w:hAnsi="Tahoma" w:cs="Tahoma"/>
                <w:b/>
                <w:bCs/>
                <w:color w:val="000000"/>
                <w:sz w:val="20"/>
                <w:szCs w:val="20"/>
              </w:rPr>
            </w:pPr>
          </w:p>
        </w:tc>
      </w:tr>
      <w:tr w:rsidR="00C96F9D" w:rsidRPr="00744F67" w:rsidTr="00615472">
        <w:trPr>
          <w:trHeight w:val="3891"/>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1</w:t>
            </w:r>
          </w:p>
        </w:tc>
        <w:tc>
          <w:tcPr>
            <w:tcW w:w="2589" w:type="pct"/>
            <w:tcBorders>
              <w:top w:val="nil"/>
              <w:left w:val="nil"/>
              <w:bottom w:val="single" w:sz="4" w:space="0" w:color="auto"/>
              <w:right w:val="single" w:sz="4" w:space="0" w:color="auto"/>
            </w:tcBorders>
            <w:shd w:val="clear" w:color="000000" w:fill="FFFFFF"/>
            <w:vAlign w:val="center"/>
            <w:hideMark/>
          </w:tcPr>
          <w:p w:rsidR="00C96F9D" w:rsidRPr="00C261DD" w:rsidRDefault="00C96F9D" w:rsidP="00C96F9D">
            <w:pPr>
              <w:autoSpaceDE w:val="0"/>
              <w:autoSpaceDN w:val="0"/>
              <w:adjustRightInd w:val="0"/>
              <w:jc w:val="both"/>
              <w:rPr>
                <w:rFonts w:ascii="Tahoma" w:hAnsi="Tahoma" w:cs="Tahoma"/>
                <w:sz w:val="20"/>
                <w:szCs w:val="20"/>
                <w:lang w:val="el-GR"/>
              </w:rPr>
            </w:pPr>
            <w:r w:rsidRPr="00C261DD">
              <w:rPr>
                <w:rFonts w:ascii="Tahoma" w:hAnsi="Tahoma" w:cs="Tahoma"/>
                <w:sz w:val="20"/>
                <w:szCs w:val="20"/>
                <w:lang w:val="el-GR"/>
              </w:rPr>
              <w:t>Άδεια οχήματος μεταφοράς</w:t>
            </w:r>
            <w:r w:rsidRPr="00C261DD">
              <w:rPr>
                <w:rFonts w:ascii="Tahoma" w:hAnsi="Tahoma" w:cs="Tahoma"/>
                <w:b/>
                <w:bCs/>
                <w:sz w:val="20"/>
                <w:szCs w:val="20"/>
                <w:lang w:val="el-GR"/>
              </w:rPr>
              <w:t xml:space="preserve"> </w:t>
            </w:r>
            <w:r w:rsidRPr="00C261DD">
              <w:rPr>
                <w:rFonts w:ascii="Tahoma" w:hAnsi="Tahoma" w:cs="Tahoma"/>
                <w:sz w:val="20"/>
                <w:szCs w:val="20"/>
                <w:lang w:val="el-GR"/>
              </w:rPr>
              <w:t xml:space="preserve">ελκυστήρα, (συρμός) με </w:t>
            </w:r>
            <w:proofErr w:type="spellStart"/>
            <w:r w:rsidRPr="00C261DD">
              <w:rPr>
                <w:rFonts w:ascii="Tahoma" w:hAnsi="Tahoma" w:cs="Tahoma"/>
                <w:sz w:val="20"/>
                <w:szCs w:val="20"/>
                <w:lang w:val="el-GR"/>
              </w:rPr>
              <w:t>ημιρυμουλκούμενο</w:t>
            </w:r>
            <w:proofErr w:type="spellEnd"/>
            <w:r w:rsidRPr="00C261DD">
              <w:rPr>
                <w:rFonts w:ascii="Tahoma" w:hAnsi="Tahoma" w:cs="Tahoma"/>
                <w:sz w:val="20"/>
                <w:szCs w:val="20"/>
                <w:lang w:val="el-GR"/>
              </w:rPr>
              <w:t xml:space="preserve"> κλειστού τύπου </w:t>
            </w:r>
            <w:r w:rsidRPr="00744F67">
              <w:rPr>
                <w:rFonts w:ascii="Tahoma" w:hAnsi="Tahoma" w:cs="Tahoma"/>
                <w:sz w:val="20"/>
                <w:szCs w:val="20"/>
              </w:rPr>
              <w:t>press</w:t>
            </w:r>
            <w:r w:rsidRPr="00C261DD">
              <w:rPr>
                <w:rFonts w:ascii="Tahoma" w:hAnsi="Tahoma" w:cs="Tahoma"/>
                <w:sz w:val="20"/>
                <w:szCs w:val="20"/>
                <w:lang w:val="el-GR"/>
              </w:rPr>
              <w:t>-</w:t>
            </w:r>
            <w:r w:rsidRPr="00744F67">
              <w:rPr>
                <w:rFonts w:ascii="Tahoma" w:hAnsi="Tahoma" w:cs="Tahoma"/>
                <w:sz w:val="20"/>
                <w:szCs w:val="20"/>
              </w:rPr>
              <w:t>container</w:t>
            </w:r>
            <w:r w:rsidRPr="00C261DD">
              <w:rPr>
                <w:rFonts w:ascii="Tahoma" w:hAnsi="Tahoma" w:cs="Tahoma"/>
                <w:sz w:val="20"/>
                <w:szCs w:val="20"/>
                <w:lang w:val="el-GR"/>
              </w:rPr>
              <w:t xml:space="preserve"> με φόρτωση οροφής. </w:t>
            </w:r>
            <w:r w:rsidRPr="00C261DD">
              <w:rPr>
                <w:rFonts w:ascii="Tahoma" w:hAnsi="Tahoma" w:cs="Tahoma"/>
                <w:sz w:val="20"/>
                <w:szCs w:val="20"/>
                <w:lang w:val="el-GR"/>
              </w:rPr>
              <w:tab/>
              <w:t xml:space="preserve">Όλες οι λειτουργίες (άνοιγμα οροφής,  άνοιγμα οπίσθιας πόρτας για την εκφόρτωση καθώς και η συμπίεση) θα πραγματοποιούνται με </w:t>
            </w:r>
            <w:proofErr w:type="spellStart"/>
            <w:r w:rsidRPr="00C261DD">
              <w:rPr>
                <w:rFonts w:ascii="Tahoma" w:hAnsi="Tahoma" w:cs="Tahoma"/>
                <w:sz w:val="20"/>
                <w:szCs w:val="20"/>
                <w:lang w:val="el-GR"/>
              </w:rPr>
              <w:t>ηλεκτρουδραυλικό</w:t>
            </w:r>
            <w:proofErr w:type="spellEnd"/>
            <w:r w:rsidRPr="00C261DD">
              <w:rPr>
                <w:rFonts w:ascii="Tahoma" w:hAnsi="Tahoma" w:cs="Tahoma"/>
                <w:sz w:val="20"/>
                <w:szCs w:val="20"/>
                <w:lang w:val="el-GR"/>
              </w:rPr>
              <w:t xml:space="preserve"> τρόπο. Το όχημα θα πρέπει να είναι αντιρρυπαντικής τεχνολογίας τουλάχιστον </w:t>
            </w:r>
            <w:r w:rsidRPr="00744F67">
              <w:rPr>
                <w:rFonts w:ascii="Tahoma" w:hAnsi="Tahoma" w:cs="Tahoma"/>
                <w:sz w:val="20"/>
                <w:szCs w:val="20"/>
              </w:rPr>
              <w:t>EURO</w:t>
            </w:r>
            <w:r w:rsidRPr="00C261DD">
              <w:rPr>
                <w:rFonts w:ascii="Tahoma" w:hAnsi="Tahoma" w:cs="Tahoma"/>
                <w:sz w:val="20"/>
                <w:szCs w:val="20"/>
                <w:lang w:val="el-GR"/>
              </w:rPr>
              <w:t xml:space="preserve"> </w:t>
            </w:r>
            <w:r w:rsidRPr="00744F67">
              <w:rPr>
                <w:rFonts w:ascii="Tahoma" w:hAnsi="Tahoma" w:cs="Tahoma"/>
                <w:sz w:val="20"/>
                <w:szCs w:val="20"/>
              </w:rPr>
              <w:t>V</w:t>
            </w:r>
            <w:r w:rsidRPr="00C261DD">
              <w:rPr>
                <w:rFonts w:ascii="Tahoma" w:hAnsi="Tahoma" w:cs="Tahoma"/>
                <w:sz w:val="20"/>
                <w:szCs w:val="20"/>
                <w:lang w:val="el-GR"/>
              </w:rPr>
              <w:t xml:space="preserve">, ΝΑ είναι τριών (3) αξόνων με σύστημα κίνησης (6Χ4) ή εναλλακτικά δύο (2) αξόνων με σύστημα κίνησης (4Χ4), ενώ θα πρέπει να διαθέτει υπερκατασκευή χωρητικότητας τουλάχιστον 70 </w:t>
            </w:r>
            <w:r w:rsidRPr="00744F67">
              <w:rPr>
                <w:rFonts w:ascii="Tahoma" w:hAnsi="Tahoma" w:cs="Tahoma"/>
                <w:sz w:val="20"/>
                <w:szCs w:val="20"/>
              </w:rPr>
              <w:t>m</w:t>
            </w:r>
            <w:r w:rsidRPr="00C261DD">
              <w:rPr>
                <w:rFonts w:ascii="Tahoma" w:hAnsi="Tahoma" w:cs="Tahoma"/>
                <w:sz w:val="20"/>
                <w:szCs w:val="20"/>
                <w:lang w:val="el-GR"/>
              </w:rPr>
              <w:t>3.</w:t>
            </w:r>
          </w:p>
        </w:tc>
        <w:tc>
          <w:tcPr>
            <w:tcW w:w="574"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ΝΑΙ</w:t>
            </w:r>
          </w:p>
        </w:tc>
        <w:tc>
          <w:tcPr>
            <w:tcW w:w="820"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r w:rsidRPr="00744F67">
              <w:rPr>
                <w:rFonts w:ascii="Tahoma" w:hAnsi="Tahoma" w:cs="Tahoma"/>
                <w:color w:val="000000"/>
                <w:sz w:val="20"/>
                <w:szCs w:val="20"/>
              </w:rPr>
              <w:t> </w:t>
            </w:r>
          </w:p>
        </w:tc>
      </w:tr>
      <w:tr w:rsidR="00C96F9D" w:rsidRPr="00744F67" w:rsidTr="00615472">
        <w:trPr>
          <w:trHeight w:val="1661"/>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2</w:t>
            </w:r>
          </w:p>
        </w:tc>
        <w:tc>
          <w:tcPr>
            <w:tcW w:w="2589" w:type="pct"/>
            <w:tcBorders>
              <w:top w:val="nil"/>
              <w:left w:val="nil"/>
              <w:bottom w:val="single" w:sz="4" w:space="0" w:color="auto"/>
              <w:right w:val="single" w:sz="4" w:space="0" w:color="auto"/>
            </w:tcBorders>
            <w:shd w:val="clear" w:color="000000" w:fill="FFFFFF"/>
            <w:vAlign w:val="center"/>
            <w:hideMark/>
          </w:tcPr>
          <w:p w:rsidR="00C96F9D" w:rsidRPr="00C261DD" w:rsidRDefault="00C96F9D" w:rsidP="00C96F9D">
            <w:pPr>
              <w:autoSpaceDE w:val="0"/>
              <w:autoSpaceDN w:val="0"/>
              <w:adjustRightInd w:val="0"/>
              <w:jc w:val="both"/>
              <w:rPr>
                <w:rFonts w:ascii="Tahoma" w:hAnsi="Tahoma" w:cs="Tahoma"/>
                <w:sz w:val="20"/>
                <w:szCs w:val="20"/>
                <w:lang w:val="el-GR"/>
              </w:rPr>
            </w:pPr>
            <w:r w:rsidRPr="00C261DD">
              <w:rPr>
                <w:rFonts w:ascii="Tahoma" w:hAnsi="Tahoma" w:cs="Tahoma"/>
                <w:sz w:val="20"/>
                <w:szCs w:val="20"/>
                <w:lang w:val="el-GR"/>
              </w:rPr>
              <w:t>Καταλληλότητα του μηχανολογικού εξοπλισμού με που θα χρησιμοποιεί για την κάλυψη των εργασιών μεταφόρτωσης, μεταφοράς ανακυκλώσιμων  υλικών και υπολείμματος. ανάλογα με την ομάδα(ες) που υποβάλλεται προσφορά, σύμφωνα με την υφιστάμενη νομοθεσία.</w:t>
            </w:r>
          </w:p>
        </w:tc>
        <w:tc>
          <w:tcPr>
            <w:tcW w:w="574"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ΝΑΙ</w:t>
            </w:r>
          </w:p>
        </w:tc>
        <w:tc>
          <w:tcPr>
            <w:tcW w:w="820"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p>
        </w:tc>
        <w:tc>
          <w:tcPr>
            <w:tcW w:w="733"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p>
        </w:tc>
      </w:tr>
      <w:tr w:rsidR="00C96F9D" w:rsidRPr="00744F67" w:rsidTr="00615472">
        <w:trPr>
          <w:trHeight w:val="5223"/>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lastRenderedPageBreak/>
              <w:t>3</w:t>
            </w:r>
          </w:p>
        </w:tc>
        <w:tc>
          <w:tcPr>
            <w:tcW w:w="2589" w:type="pct"/>
            <w:tcBorders>
              <w:top w:val="single" w:sz="4" w:space="0" w:color="auto"/>
              <w:left w:val="nil"/>
              <w:bottom w:val="single" w:sz="4" w:space="0" w:color="auto"/>
              <w:right w:val="single" w:sz="4" w:space="0" w:color="auto"/>
            </w:tcBorders>
            <w:shd w:val="clear" w:color="000000" w:fill="FFFFFF"/>
            <w:vAlign w:val="center"/>
            <w:hideMark/>
          </w:tcPr>
          <w:p w:rsidR="00C96F9D" w:rsidRPr="00744F67" w:rsidRDefault="00C96F9D" w:rsidP="00C96F9D">
            <w:pPr>
              <w:autoSpaceDE w:val="0"/>
              <w:autoSpaceDN w:val="0"/>
              <w:adjustRightInd w:val="0"/>
              <w:jc w:val="both"/>
              <w:rPr>
                <w:rFonts w:ascii="Tahoma" w:hAnsi="Tahoma" w:cs="Tahoma"/>
                <w:sz w:val="20"/>
                <w:szCs w:val="20"/>
              </w:rPr>
            </w:pPr>
            <w:r w:rsidRPr="00C261DD">
              <w:rPr>
                <w:rFonts w:ascii="Tahoma" w:hAnsi="Tahoma" w:cs="Tahoma"/>
                <w:sz w:val="20"/>
                <w:szCs w:val="20"/>
                <w:lang w:val="el-GR"/>
              </w:rPr>
              <w:t xml:space="preserve">Υπεύθυνη δήλωση στην οποία δηλώνεται ότι : «Είμαι σε θέση να αναλάβω την μεταφορά των ανακυκλώσιμων υλικών από το Σ.Μ.Α. Νάουσας στο Κ.Δ.Α.Υ </w:t>
            </w:r>
            <w:r>
              <w:rPr>
                <w:rFonts w:ascii="Tahoma" w:hAnsi="Tahoma" w:cs="Tahoma"/>
                <w:sz w:val="20"/>
                <w:szCs w:val="20"/>
                <w:lang w:val="el-GR"/>
              </w:rPr>
              <w:t xml:space="preserve">Ιωνίας </w:t>
            </w:r>
            <w:r w:rsidRPr="00C261DD">
              <w:rPr>
                <w:rFonts w:ascii="Tahoma" w:hAnsi="Tahoma" w:cs="Tahoma"/>
                <w:sz w:val="20"/>
                <w:szCs w:val="20"/>
                <w:lang w:val="el-GR"/>
              </w:rPr>
              <w:t xml:space="preserve">και τη μεταφορά υπολείμματος των ανακυκλώσιμων υλικών από το  Κ.Δ.Α.Υ </w:t>
            </w:r>
            <w:r>
              <w:rPr>
                <w:rFonts w:ascii="Tahoma" w:hAnsi="Tahoma" w:cs="Tahoma"/>
                <w:sz w:val="20"/>
                <w:szCs w:val="20"/>
                <w:lang w:val="el-GR"/>
              </w:rPr>
              <w:t>Ιωνίας</w:t>
            </w:r>
            <w:r w:rsidRPr="00C261DD">
              <w:rPr>
                <w:rFonts w:ascii="Tahoma" w:hAnsi="Tahoma" w:cs="Tahoma"/>
                <w:sz w:val="20"/>
                <w:szCs w:val="20"/>
                <w:lang w:val="el-GR"/>
              </w:rPr>
              <w:t xml:space="preserve">  στο Χ.Υ.Τ.Α. </w:t>
            </w:r>
            <w:proofErr w:type="spellStart"/>
            <w:r w:rsidRPr="00C261DD">
              <w:rPr>
                <w:rFonts w:ascii="Tahoma" w:hAnsi="Tahoma" w:cs="Tahoma"/>
                <w:sz w:val="20"/>
                <w:szCs w:val="20"/>
                <w:lang w:val="el-GR"/>
              </w:rPr>
              <w:t>Μαυροράχης</w:t>
            </w:r>
            <w:proofErr w:type="spellEnd"/>
            <w:r w:rsidRPr="00C261DD">
              <w:rPr>
                <w:rFonts w:ascii="Tahoma" w:hAnsi="Tahoma" w:cs="Tahoma"/>
                <w:sz w:val="20"/>
                <w:szCs w:val="20"/>
                <w:lang w:val="el-GR"/>
              </w:rPr>
              <w:t xml:space="preserve">, διαθέτω όλο τον απαιτούμενο εξοπλισμό που περιλαμβάνεται στην ομάδα (ες) για την οποία (ες) υποβάλλω προσφορά και διαθέτω τις τεχνικές υποδομές και το κατάλληλα εκπαιδευμένο προσωπικό για τις εργασίες μεταφορά των ανακυκλώσιμων υλικών  και μεταφοράς υπολείμματος των ανακυκλώσιμων υλικών που θα αναλάβω να εκτελώ εάν είμαι ανάδοχος. Δηλώνω ότι εργασίες αυτές θα γίνονται από  συνεργείο που έχω καταθέσει στο διαγωνισμό και θα δέχομαι τον έλεγχο στο συνεργείο από την αρμόδια επιτροπή του Τμήματος Καθαριότητας &amp; Ανακύκλωσης του Δήμου Νάουσας, όποτε η επιτροπή θεωρεί ότι είναι αναγκαίος ο έλεγχος». </w:t>
            </w:r>
            <w:proofErr w:type="spellStart"/>
            <w:r w:rsidRPr="00744F67">
              <w:rPr>
                <w:rFonts w:ascii="Tahoma" w:hAnsi="Tahoma" w:cs="Tahoma"/>
                <w:sz w:val="20"/>
                <w:szCs w:val="20"/>
              </w:rPr>
              <w:t>Δηλώνω</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επίσης</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ότι</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διαθέτω</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άμεσα</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πλήρως</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εξοπλισμένο</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οχήματα</w:t>
            </w:r>
            <w:proofErr w:type="spellEnd"/>
            <w:r w:rsidRPr="00744F67">
              <w:rPr>
                <w:rFonts w:ascii="Tahoma" w:hAnsi="Tahoma" w:cs="Tahoma"/>
                <w:sz w:val="20"/>
                <w:szCs w:val="20"/>
              </w:rPr>
              <w:t xml:space="preserve"> </w:t>
            </w:r>
            <w:proofErr w:type="spellStart"/>
            <w:r w:rsidRPr="00744F67">
              <w:rPr>
                <w:rFonts w:ascii="Tahoma" w:hAnsi="Tahoma" w:cs="Tahoma"/>
                <w:sz w:val="20"/>
                <w:szCs w:val="20"/>
              </w:rPr>
              <w:t>αντικατάστασης</w:t>
            </w:r>
            <w:proofErr w:type="spellEnd"/>
            <w:r w:rsidRPr="00744F67">
              <w:rPr>
                <w:rFonts w:ascii="Tahoma" w:hAnsi="Tahoma" w:cs="Tahoma"/>
                <w:sz w:val="20"/>
                <w:szCs w:val="20"/>
              </w:rPr>
              <w:t>.</w:t>
            </w:r>
            <w:r w:rsidRPr="00744F67">
              <w:rPr>
                <w:rFonts w:ascii="Tahoma" w:hAnsi="Tahoma" w:cs="Tahoma"/>
                <w:i/>
                <w:sz w:val="20"/>
                <w:szCs w:val="20"/>
              </w:rPr>
              <w:t xml:space="preserve"> </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ΝΑΙ</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 </w:t>
            </w:r>
          </w:p>
        </w:tc>
        <w:tc>
          <w:tcPr>
            <w:tcW w:w="733" w:type="pct"/>
            <w:tcBorders>
              <w:top w:val="single" w:sz="4" w:space="0" w:color="auto"/>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r w:rsidRPr="00744F67">
              <w:rPr>
                <w:rFonts w:ascii="Tahoma" w:hAnsi="Tahoma" w:cs="Tahoma"/>
                <w:color w:val="000000"/>
                <w:sz w:val="20"/>
                <w:szCs w:val="20"/>
              </w:rPr>
              <w:t> </w:t>
            </w:r>
          </w:p>
        </w:tc>
      </w:tr>
      <w:tr w:rsidR="00C96F9D" w:rsidRPr="00744F67" w:rsidTr="00615472">
        <w:trPr>
          <w:trHeight w:val="1691"/>
        </w:trPr>
        <w:tc>
          <w:tcPr>
            <w:tcW w:w="2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4</w:t>
            </w:r>
          </w:p>
        </w:tc>
        <w:tc>
          <w:tcPr>
            <w:tcW w:w="2589" w:type="pct"/>
            <w:tcBorders>
              <w:top w:val="single" w:sz="4" w:space="0" w:color="auto"/>
              <w:left w:val="nil"/>
              <w:bottom w:val="single" w:sz="4" w:space="0" w:color="auto"/>
              <w:right w:val="single" w:sz="4" w:space="0" w:color="auto"/>
            </w:tcBorders>
            <w:shd w:val="clear" w:color="000000" w:fill="FFFFFF"/>
            <w:vAlign w:val="center"/>
            <w:hideMark/>
          </w:tcPr>
          <w:p w:rsidR="00C96F9D" w:rsidRPr="00C261DD" w:rsidRDefault="00C96F9D" w:rsidP="00C96F9D">
            <w:pPr>
              <w:autoSpaceDE w:val="0"/>
              <w:autoSpaceDN w:val="0"/>
              <w:adjustRightInd w:val="0"/>
              <w:jc w:val="both"/>
              <w:rPr>
                <w:rFonts w:ascii="Tahoma" w:hAnsi="Tahoma" w:cs="Tahoma"/>
                <w:sz w:val="20"/>
                <w:szCs w:val="20"/>
                <w:lang w:val="el-GR"/>
              </w:rPr>
            </w:pPr>
            <w:r w:rsidRPr="00C261DD">
              <w:rPr>
                <w:rFonts w:ascii="Tahoma" w:hAnsi="Tahoma" w:cs="Tahoma"/>
                <w:sz w:val="20"/>
                <w:szCs w:val="20"/>
                <w:lang w:val="el-GR"/>
              </w:rPr>
              <w:t>Αναλυτική περιγραφή των οχημάτων  (των ανακυκλώσιμων υλικών και μεταφοράς υπολείμματος  κ.λπ.) με τις προβλεπόμενες από τη νομοθεσία άδειες καθώς και του συνόλου του απασχολούμενου προσωπικού (αριθμός, ειδικότητες κ.λπ.).</w:t>
            </w:r>
          </w:p>
        </w:tc>
        <w:tc>
          <w:tcPr>
            <w:tcW w:w="574" w:type="pct"/>
            <w:tcBorders>
              <w:top w:val="single" w:sz="4" w:space="0" w:color="auto"/>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ΝΑΙ</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 </w:t>
            </w:r>
          </w:p>
        </w:tc>
        <w:tc>
          <w:tcPr>
            <w:tcW w:w="733" w:type="pct"/>
            <w:tcBorders>
              <w:top w:val="single" w:sz="4" w:space="0" w:color="auto"/>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r w:rsidRPr="00744F67">
              <w:rPr>
                <w:rFonts w:ascii="Tahoma" w:hAnsi="Tahoma" w:cs="Tahoma"/>
                <w:color w:val="000000"/>
                <w:sz w:val="20"/>
                <w:szCs w:val="20"/>
              </w:rPr>
              <w:t> </w:t>
            </w:r>
          </w:p>
        </w:tc>
      </w:tr>
      <w:tr w:rsidR="00C96F9D" w:rsidRPr="00744F67" w:rsidTr="00615472">
        <w:trPr>
          <w:trHeight w:val="1544"/>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5</w:t>
            </w:r>
          </w:p>
        </w:tc>
        <w:tc>
          <w:tcPr>
            <w:tcW w:w="2589" w:type="pct"/>
            <w:tcBorders>
              <w:top w:val="nil"/>
              <w:left w:val="nil"/>
              <w:bottom w:val="single" w:sz="4" w:space="0" w:color="auto"/>
              <w:right w:val="single" w:sz="4" w:space="0" w:color="auto"/>
            </w:tcBorders>
            <w:shd w:val="clear" w:color="000000" w:fill="FFFFFF"/>
            <w:vAlign w:val="center"/>
            <w:hideMark/>
          </w:tcPr>
          <w:p w:rsidR="00C96F9D" w:rsidRDefault="00C96F9D" w:rsidP="00C96F9D">
            <w:pPr>
              <w:autoSpaceDE w:val="0"/>
              <w:autoSpaceDN w:val="0"/>
              <w:adjustRightInd w:val="0"/>
              <w:jc w:val="both"/>
              <w:rPr>
                <w:rFonts w:ascii="Tahoma" w:hAnsi="Tahoma" w:cs="Tahoma"/>
                <w:sz w:val="20"/>
                <w:szCs w:val="20"/>
                <w:lang w:val="el-GR"/>
              </w:rPr>
            </w:pPr>
            <w:r w:rsidRPr="00C261DD">
              <w:rPr>
                <w:rFonts w:ascii="Tahoma" w:hAnsi="Tahoma" w:cs="Tahoma"/>
                <w:sz w:val="20"/>
                <w:szCs w:val="20"/>
                <w:lang w:val="el-GR"/>
              </w:rPr>
              <w:t xml:space="preserve">Πιστοποιητικό Ποιότητας Εργασιών σε ισχύ </w:t>
            </w:r>
            <w:r w:rsidRPr="00744F67">
              <w:rPr>
                <w:rFonts w:ascii="Tahoma" w:hAnsi="Tahoma" w:cs="Tahoma"/>
                <w:sz w:val="20"/>
                <w:szCs w:val="20"/>
              </w:rPr>
              <w:t>ISO</w:t>
            </w:r>
            <w:r w:rsidRPr="00C261DD">
              <w:rPr>
                <w:rFonts w:ascii="Tahoma" w:hAnsi="Tahoma" w:cs="Tahoma"/>
                <w:sz w:val="20"/>
                <w:szCs w:val="20"/>
                <w:lang w:val="el-GR"/>
              </w:rPr>
              <w:t xml:space="preserve"> 9001 : 2015, ή ισοδύναμο στο πεδίο του οποίου θα πρέπει να αναφέρεται η εν λόγω δραστηριότητα,  το αντικείμενο του οποίου θα πρέπει να είναι σχετικό με τις παρεχόμενες </w:t>
            </w:r>
            <w:r w:rsidRPr="00C261DD">
              <w:rPr>
                <w:rFonts w:ascii="Tahoma" w:hAnsi="Tahoma" w:cs="Tahoma"/>
                <w:sz w:val="20"/>
                <w:szCs w:val="20"/>
                <w:lang w:val="el-GR"/>
              </w:rPr>
              <w:lastRenderedPageBreak/>
              <w:t>υπηρεσίες στο διαγωνισμό.</w:t>
            </w:r>
          </w:p>
          <w:p w:rsidR="00C96F9D" w:rsidRDefault="00C96F9D" w:rsidP="00C96F9D">
            <w:pPr>
              <w:rPr>
                <w:rFonts w:ascii="Tahoma" w:hAnsi="Tahoma" w:cs="Tahoma"/>
                <w:sz w:val="20"/>
                <w:szCs w:val="20"/>
                <w:lang w:val="el-GR"/>
              </w:rPr>
            </w:pPr>
          </w:p>
          <w:p w:rsidR="00C96F9D" w:rsidRPr="00C96F9D" w:rsidRDefault="00C96F9D" w:rsidP="00C96F9D">
            <w:pPr>
              <w:rPr>
                <w:rFonts w:ascii="Tahoma" w:hAnsi="Tahoma" w:cs="Tahoma"/>
                <w:sz w:val="20"/>
                <w:szCs w:val="20"/>
                <w:lang w:val="el-GR"/>
              </w:rPr>
            </w:pPr>
          </w:p>
        </w:tc>
        <w:tc>
          <w:tcPr>
            <w:tcW w:w="574"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lastRenderedPageBreak/>
              <w:t>ΝΑΙ</w:t>
            </w:r>
          </w:p>
        </w:tc>
        <w:tc>
          <w:tcPr>
            <w:tcW w:w="820"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r w:rsidRPr="00744F67">
              <w:rPr>
                <w:rFonts w:ascii="Tahoma" w:hAnsi="Tahoma" w:cs="Tahoma"/>
                <w:color w:val="000000"/>
                <w:sz w:val="20"/>
                <w:szCs w:val="20"/>
              </w:rPr>
              <w:t> </w:t>
            </w:r>
          </w:p>
        </w:tc>
      </w:tr>
      <w:tr w:rsidR="00C96F9D" w:rsidRPr="00744F67" w:rsidTr="00615472">
        <w:trPr>
          <w:trHeight w:val="1126"/>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lastRenderedPageBreak/>
              <w:t>6</w:t>
            </w:r>
          </w:p>
        </w:tc>
        <w:tc>
          <w:tcPr>
            <w:tcW w:w="2589" w:type="pct"/>
            <w:tcBorders>
              <w:top w:val="nil"/>
              <w:left w:val="nil"/>
              <w:bottom w:val="single" w:sz="4" w:space="0" w:color="auto"/>
              <w:right w:val="single" w:sz="4" w:space="0" w:color="auto"/>
            </w:tcBorders>
            <w:shd w:val="clear" w:color="000000" w:fill="FFFFFF"/>
            <w:vAlign w:val="center"/>
            <w:hideMark/>
          </w:tcPr>
          <w:p w:rsidR="00C96F9D" w:rsidRPr="00C261DD" w:rsidRDefault="00C96F9D" w:rsidP="00C96F9D">
            <w:pPr>
              <w:autoSpaceDE w:val="0"/>
              <w:autoSpaceDN w:val="0"/>
              <w:adjustRightInd w:val="0"/>
              <w:jc w:val="both"/>
              <w:rPr>
                <w:rFonts w:ascii="Tahoma" w:hAnsi="Tahoma" w:cs="Tahoma"/>
                <w:sz w:val="20"/>
                <w:szCs w:val="20"/>
                <w:lang w:val="el-GR"/>
              </w:rPr>
            </w:pPr>
            <w:r w:rsidRPr="00C261DD">
              <w:rPr>
                <w:rFonts w:ascii="Tahoma" w:hAnsi="Tahoma" w:cs="Tahoma"/>
                <w:sz w:val="20"/>
                <w:szCs w:val="20"/>
                <w:lang w:val="el-GR"/>
              </w:rPr>
              <w:t xml:space="preserve">Πιστοποιητικό Περιβαλλοντικής Διαχείρισης  σε ισχύ </w:t>
            </w:r>
            <w:r w:rsidRPr="00744F67">
              <w:rPr>
                <w:rFonts w:ascii="Tahoma" w:hAnsi="Tahoma" w:cs="Tahoma"/>
                <w:sz w:val="20"/>
                <w:szCs w:val="20"/>
              </w:rPr>
              <w:t>ISO</w:t>
            </w:r>
            <w:r w:rsidRPr="00C261DD">
              <w:rPr>
                <w:rFonts w:ascii="Tahoma" w:hAnsi="Tahoma" w:cs="Tahoma"/>
                <w:sz w:val="20"/>
                <w:szCs w:val="20"/>
                <w:lang w:val="el-GR"/>
              </w:rPr>
              <w:t xml:space="preserve"> 14001 : 2015, ή ισοδύναμο στο πεδίο του οποίου θα πρέπει να αναφέρεται η εν λόγω δραστηριότητα, σε ισχύ.</w:t>
            </w:r>
          </w:p>
        </w:tc>
        <w:tc>
          <w:tcPr>
            <w:tcW w:w="574"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ΝΑΙ</w:t>
            </w:r>
          </w:p>
        </w:tc>
        <w:tc>
          <w:tcPr>
            <w:tcW w:w="820"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p>
        </w:tc>
        <w:tc>
          <w:tcPr>
            <w:tcW w:w="733"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p>
        </w:tc>
      </w:tr>
      <w:tr w:rsidR="00C96F9D" w:rsidRPr="00744F67" w:rsidTr="00615472">
        <w:trPr>
          <w:trHeight w:val="1126"/>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7</w:t>
            </w:r>
          </w:p>
        </w:tc>
        <w:tc>
          <w:tcPr>
            <w:tcW w:w="2589" w:type="pct"/>
            <w:tcBorders>
              <w:top w:val="nil"/>
              <w:left w:val="nil"/>
              <w:bottom w:val="single" w:sz="4" w:space="0" w:color="auto"/>
              <w:right w:val="single" w:sz="4" w:space="0" w:color="auto"/>
            </w:tcBorders>
            <w:shd w:val="clear" w:color="000000" w:fill="FFFFFF"/>
            <w:vAlign w:val="center"/>
            <w:hideMark/>
          </w:tcPr>
          <w:p w:rsidR="00C96F9D" w:rsidRPr="00C261DD" w:rsidRDefault="00C96F9D" w:rsidP="00C96F9D">
            <w:pPr>
              <w:autoSpaceDE w:val="0"/>
              <w:autoSpaceDN w:val="0"/>
              <w:adjustRightInd w:val="0"/>
              <w:jc w:val="both"/>
              <w:rPr>
                <w:rFonts w:ascii="Tahoma" w:hAnsi="Tahoma" w:cs="Tahoma"/>
                <w:bCs/>
                <w:sz w:val="20"/>
                <w:szCs w:val="20"/>
                <w:lang w:val="el-GR"/>
              </w:rPr>
            </w:pPr>
            <w:r w:rsidRPr="00C261DD">
              <w:rPr>
                <w:rFonts w:ascii="Tahoma" w:hAnsi="Tahoma" w:cs="Tahoma"/>
                <w:sz w:val="20"/>
                <w:szCs w:val="20"/>
                <w:lang w:val="el-GR"/>
              </w:rPr>
              <w:t xml:space="preserve">Πιστοποιητικό Υγείας &amp; Ασφάλειας στην Εργασία σε ισχύ </w:t>
            </w:r>
            <w:r w:rsidRPr="00744F67">
              <w:rPr>
                <w:rFonts w:ascii="Tahoma" w:hAnsi="Tahoma" w:cs="Tahoma"/>
                <w:sz w:val="20"/>
                <w:szCs w:val="20"/>
              </w:rPr>
              <w:t>BS</w:t>
            </w:r>
            <w:r w:rsidRPr="00C261DD">
              <w:rPr>
                <w:rFonts w:ascii="Tahoma" w:hAnsi="Tahoma" w:cs="Tahoma"/>
                <w:sz w:val="20"/>
                <w:szCs w:val="20"/>
                <w:lang w:val="el-GR"/>
              </w:rPr>
              <w:t xml:space="preserve"> </w:t>
            </w:r>
            <w:r w:rsidRPr="00744F67">
              <w:rPr>
                <w:rFonts w:ascii="Tahoma" w:hAnsi="Tahoma" w:cs="Tahoma"/>
                <w:sz w:val="20"/>
                <w:szCs w:val="20"/>
              </w:rPr>
              <w:t>OHSAS</w:t>
            </w:r>
            <w:r w:rsidRPr="00C261DD">
              <w:rPr>
                <w:rFonts w:ascii="Tahoma" w:hAnsi="Tahoma" w:cs="Tahoma"/>
                <w:sz w:val="20"/>
                <w:szCs w:val="20"/>
                <w:lang w:val="el-GR"/>
              </w:rPr>
              <w:t xml:space="preserve"> 18001 : 2007, ή ισοδύναμο στο πεδίο του οποίου θα πρέπει να αναφέρεται η εν λόγω δραστηριότητα</w:t>
            </w:r>
            <w:r w:rsidRPr="00C261DD">
              <w:rPr>
                <w:rFonts w:ascii="Tahoma" w:hAnsi="Tahoma" w:cs="Tahoma"/>
                <w:bCs/>
                <w:sz w:val="20"/>
                <w:szCs w:val="20"/>
                <w:lang w:val="el-GR"/>
              </w:rPr>
              <w:t xml:space="preserve">. </w:t>
            </w:r>
          </w:p>
        </w:tc>
        <w:tc>
          <w:tcPr>
            <w:tcW w:w="574"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ΝΑΙ</w:t>
            </w:r>
          </w:p>
        </w:tc>
        <w:tc>
          <w:tcPr>
            <w:tcW w:w="820"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p>
        </w:tc>
        <w:tc>
          <w:tcPr>
            <w:tcW w:w="733"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p>
        </w:tc>
      </w:tr>
      <w:tr w:rsidR="00C96F9D" w:rsidRPr="00744F67" w:rsidTr="00615472">
        <w:trPr>
          <w:trHeight w:val="1126"/>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8</w:t>
            </w:r>
          </w:p>
        </w:tc>
        <w:tc>
          <w:tcPr>
            <w:tcW w:w="2589" w:type="pct"/>
            <w:tcBorders>
              <w:top w:val="nil"/>
              <w:left w:val="nil"/>
              <w:bottom w:val="single" w:sz="4" w:space="0" w:color="auto"/>
              <w:right w:val="single" w:sz="4" w:space="0" w:color="auto"/>
            </w:tcBorders>
            <w:shd w:val="clear" w:color="000000" w:fill="FFFFFF"/>
            <w:vAlign w:val="center"/>
            <w:hideMark/>
          </w:tcPr>
          <w:p w:rsidR="00C96F9D" w:rsidRPr="00C261DD" w:rsidRDefault="00C96F9D" w:rsidP="00C96F9D">
            <w:pPr>
              <w:autoSpaceDE w:val="0"/>
              <w:autoSpaceDN w:val="0"/>
              <w:adjustRightInd w:val="0"/>
              <w:jc w:val="both"/>
              <w:rPr>
                <w:rFonts w:ascii="Tahoma" w:hAnsi="Tahoma" w:cs="Tahoma"/>
                <w:bCs/>
                <w:sz w:val="20"/>
                <w:szCs w:val="20"/>
                <w:lang w:val="el-GR"/>
              </w:rPr>
            </w:pPr>
            <w:r w:rsidRPr="00C261DD">
              <w:rPr>
                <w:rFonts w:ascii="Tahoma" w:hAnsi="Tahoma" w:cs="Tahoma"/>
                <w:sz w:val="20"/>
                <w:szCs w:val="20"/>
                <w:lang w:val="el-GR"/>
              </w:rPr>
              <w:t xml:space="preserve">Πιστοποιητικό Οδικής Ασφάλειας σε ισχύ </w:t>
            </w:r>
            <w:r w:rsidRPr="00744F67">
              <w:rPr>
                <w:rFonts w:ascii="Tahoma" w:hAnsi="Tahoma" w:cs="Tahoma"/>
                <w:sz w:val="20"/>
                <w:szCs w:val="20"/>
              </w:rPr>
              <w:t>ISO</w:t>
            </w:r>
            <w:r w:rsidRPr="00C261DD">
              <w:rPr>
                <w:rFonts w:ascii="Tahoma" w:hAnsi="Tahoma" w:cs="Tahoma"/>
                <w:sz w:val="20"/>
                <w:szCs w:val="20"/>
                <w:lang w:val="el-GR"/>
              </w:rPr>
              <w:t xml:space="preserve"> 39001 : 2012, ή ισοδύναμο στο πεδίο του οποίου θα πρέπει να αναφέρεται η εν λόγω δραστηριότητα.</w:t>
            </w:r>
          </w:p>
        </w:tc>
        <w:tc>
          <w:tcPr>
            <w:tcW w:w="574"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ΝΑΙ</w:t>
            </w:r>
          </w:p>
        </w:tc>
        <w:tc>
          <w:tcPr>
            <w:tcW w:w="820"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p>
        </w:tc>
        <w:tc>
          <w:tcPr>
            <w:tcW w:w="733"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p>
        </w:tc>
      </w:tr>
      <w:tr w:rsidR="00C96F9D" w:rsidRPr="00744F67" w:rsidTr="00615472">
        <w:trPr>
          <w:trHeight w:val="1126"/>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9</w:t>
            </w:r>
          </w:p>
        </w:tc>
        <w:tc>
          <w:tcPr>
            <w:tcW w:w="2589" w:type="pct"/>
            <w:tcBorders>
              <w:top w:val="nil"/>
              <w:left w:val="nil"/>
              <w:bottom w:val="single" w:sz="4" w:space="0" w:color="auto"/>
              <w:right w:val="single" w:sz="4" w:space="0" w:color="auto"/>
            </w:tcBorders>
            <w:shd w:val="clear" w:color="000000" w:fill="FFFFFF"/>
            <w:vAlign w:val="center"/>
            <w:hideMark/>
          </w:tcPr>
          <w:p w:rsidR="00C96F9D" w:rsidRPr="00C261DD" w:rsidRDefault="00C96F9D" w:rsidP="00C96F9D">
            <w:pPr>
              <w:autoSpaceDE w:val="0"/>
              <w:autoSpaceDN w:val="0"/>
              <w:adjustRightInd w:val="0"/>
              <w:jc w:val="both"/>
              <w:rPr>
                <w:rFonts w:ascii="Tahoma" w:hAnsi="Tahoma" w:cs="Tahoma"/>
                <w:bCs/>
                <w:sz w:val="20"/>
                <w:szCs w:val="20"/>
                <w:lang w:val="el-GR"/>
              </w:rPr>
            </w:pPr>
            <w:r w:rsidRPr="00C261DD">
              <w:rPr>
                <w:rFonts w:ascii="Tahoma" w:hAnsi="Tahoma" w:cs="Tahoma"/>
                <w:sz w:val="20"/>
                <w:szCs w:val="20"/>
                <w:lang w:val="el-GR"/>
              </w:rPr>
              <w:t xml:space="preserve">Πιστοποιητικό Εταιρικής – Κοινωνικής Ευθύνης σε ισχύ </w:t>
            </w:r>
            <w:r w:rsidRPr="00744F67">
              <w:rPr>
                <w:rFonts w:ascii="Tahoma" w:hAnsi="Tahoma" w:cs="Tahoma"/>
                <w:sz w:val="20"/>
                <w:szCs w:val="20"/>
              </w:rPr>
              <w:t>S</w:t>
            </w:r>
            <w:r w:rsidRPr="00C261DD">
              <w:rPr>
                <w:rFonts w:ascii="Tahoma" w:hAnsi="Tahoma" w:cs="Tahoma"/>
                <w:sz w:val="20"/>
                <w:szCs w:val="20"/>
                <w:lang w:val="el-GR"/>
              </w:rPr>
              <w:t>Α 8000 : 2014, ή ισοδύναμο στο πεδίο του οποίου θα πρέπει να αναφέρεται η εν λόγω δραστηριότητα.</w:t>
            </w:r>
          </w:p>
        </w:tc>
        <w:tc>
          <w:tcPr>
            <w:tcW w:w="574"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ΝΑΙ</w:t>
            </w:r>
          </w:p>
        </w:tc>
        <w:tc>
          <w:tcPr>
            <w:tcW w:w="820"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p>
        </w:tc>
        <w:tc>
          <w:tcPr>
            <w:tcW w:w="733"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p>
        </w:tc>
      </w:tr>
      <w:tr w:rsidR="00C96F9D" w:rsidRPr="00744F67" w:rsidTr="00615472">
        <w:trPr>
          <w:trHeight w:val="1707"/>
        </w:trPr>
        <w:tc>
          <w:tcPr>
            <w:tcW w:w="284" w:type="pct"/>
            <w:tcBorders>
              <w:top w:val="nil"/>
              <w:left w:val="single" w:sz="4" w:space="0" w:color="auto"/>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sz w:val="20"/>
                <w:szCs w:val="20"/>
              </w:rPr>
              <w:t>10</w:t>
            </w:r>
          </w:p>
        </w:tc>
        <w:tc>
          <w:tcPr>
            <w:tcW w:w="2589" w:type="pct"/>
            <w:tcBorders>
              <w:top w:val="nil"/>
              <w:left w:val="nil"/>
              <w:bottom w:val="single" w:sz="4" w:space="0" w:color="auto"/>
              <w:right w:val="single" w:sz="4" w:space="0" w:color="auto"/>
            </w:tcBorders>
            <w:shd w:val="clear" w:color="000000" w:fill="FFFFFF"/>
            <w:vAlign w:val="center"/>
            <w:hideMark/>
          </w:tcPr>
          <w:p w:rsidR="00C96F9D" w:rsidRPr="00C261DD" w:rsidRDefault="00C96F9D" w:rsidP="00C96F9D">
            <w:pPr>
              <w:autoSpaceDE w:val="0"/>
              <w:autoSpaceDN w:val="0"/>
              <w:adjustRightInd w:val="0"/>
              <w:jc w:val="both"/>
              <w:rPr>
                <w:rFonts w:ascii="Tahoma" w:hAnsi="Tahoma" w:cs="Tahoma"/>
                <w:sz w:val="20"/>
                <w:szCs w:val="20"/>
                <w:lang w:val="el-GR"/>
              </w:rPr>
            </w:pPr>
            <w:r w:rsidRPr="00C261DD">
              <w:rPr>
                <w:rFonts w:ascii="Tahoma" w:hAnsi="Tahoma" w:cs="Tahoma"/>
                <w:sz w:val="20"/>
                <w:szCs w:val="20"/>
                <w:lang w:val="el-GR"/>
              </w:rPr>
              <w:t>Επιπροσθέτως, προαιρετικά και όχι υποχρεωτικά, άλλες τυχόν εγκρίσεις – πιστοποιήσεις εξοπλισμού, εκπαιδεύσεις προσωπικού κλπ. και οποιοδήποτε άλλο στοιχείο τεκμηριώνει την ποιότητα των παρεχόμενων υπηρεσιών στο διαγωνισμό.</w:t>
            </w:r>
          </w:p>
        </w:tc>
        <w:tc>
          <w:tcPr>
            <w:tcW w:w="574"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ΟΧΙ</w:t>
            </w:r>
          </w:p>
        </w:tc>
        <w:tc>
          <w:tcPr>
            <w:tcW w:w="820"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jc w:val="center"/>
              <w:rPr>
                <w:rFonts w:ascii="Tahoma" w:hAnsi="Tahoma" w:cs="Tahoma"/>
                <w:color w:val="000000"/>
                <w:sz w:val="20"/>
                <w:szCs w:val="20"/>
              </w:rPr>
            </w:pPr>
            <w:r w:rsidRPr="00744F67">
              <w:rPr>
                <w:rFonts w:ascii="Tahoma" w:hAnsi="Tahoma" w:cs="Tahoma"/>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center"/>
            <w:hideMark/>
          </w:tcPr>
          <w:p w:rsidR="00C96F9D" w:rsidRPr="00744F67" w:rsidRDefault="00C96F9D" w:rsidP="00615472">
            <w:pPr>
              <w:rPr>
                <w:rFonts w:ascii="Tahoma" w:hAnsi="Tahoma" w:cs="Tahoma"/>
                <w:color w:val="000000"/>
                <w:sz w:val="20"/>
                <w:szCs w:val="20"/>
              </w:rPr>
            </w:pPr>
            <w:r w:rsidRPr="00744F67">
              <w:rPr>
                <w:rFonts w:ascii="Tahoma" w:hAnsi="Tahoma" w:cs="Tahoma"/>
                <w:color w:val="000000"/>
                <w:sz w:val="20"/>
                <w:szCs w:val="20"/>
              </w:rPr>
              <w:t> </w:t>
            </w:r>
          </w:p>
        </w:tc>
      </w:tr>
    </w:tbl>
    <w:p w:rsidR="00C96F9D" w:rsidRDefault="00C96F9D" w:rsidP="00C96F9D">
      <w:pPr>
        <w:rPr>
          <w:lang w:val="el-GR"/>
        </w:rPr>
      </w:pPr>
    </w:p>
    <w:p w:rsidR="00C96F9D" w:rsidRDefault="00C96F9D" w:rsidP="00C96F9D">
      <w:pPr>
        <w:rPr>
          <w:lang w:val="el-GR"/>
        </w:rPr>
      </w:pPr>
      <w:r>
        <w:rPr>
          <w:lang w:val="el-GR"/>
        </w:rPr>
        <w:t>Προσφέρων Επιχείρηση ……………………………………….</w:t>
      </w:r>
    </w:p>
    <w:p w:rsidR="00C96F9D" w:rsidRDefault="00C96F9D" w:rsidP="00C96F9D">
      <w:pPr>
        <w:rPr>
          <w:lang w:val="el-GR"/>
        </w:rPr>
      </w:pPr>
      <w:r>
        <w:rPr>
          <w:lang w:val="el-GR"/>
        </w:rPr>
        <w:t>Έδρα ……………………………………………………………………….</w:t>
      </w:r>
    </w:p>
    <w:p w:rsidR="00C96F9D" w:rsidRDefault="00C96F9D" w:rsidP="00C96F9D">
      <w:pPr>
        <w:rPr>
          <w:lang w:val="el-GR"/>
        </w:rPr>
      </w:pPr>
      <w:r>
        <w:rPr>
          <w:lang w:val="el-GR"/>
        </w:rPr>
        <w:t>Οδός ………………………………. Αριθμός ………………………</w:t>
      </w:r>
    </w:p>
    <w:p w:rsidR="00C96F9D" w:rsidRDefault="00C96F9D" w:rsidP="00C96F9D">
      <w:pPr>
        <w:rPr>
          <w:lang w:val="el-GR"/>
        </w:rPr>
      </w:pPr>
      <w:r>
        <w:rPr>
          <w:lang w:val="el-GR"/>
        </w:rPr>
        <w:t>Τηλέφωνο ……………………………………………………………..</w:t>
      </w:r>
    </w:p>
    <w:p w:rsidR="00A37383" w:rsidRDefault="00A37383"/>
    <w:sectPr w:rsidR="00A37383" w:rsidSect="00A3738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useFELayout/>
  </w:compat>
  <w:rsids>
    <w:rsidRoot w:val="00C96F9D"/>
    <w:rsid w:val="00A37383"/>
    <w:rsid w:val="00C96F9D"/>
    <w:rsid w:val="00ED0F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83"/>
  </w:style>
  <w:style w:type="paragraph" w:styleId="1">
    <w:name w:val="heading 1"/>
    <w:basedOn w:val="a"/>
    <w:next w:val="a"/>
    <w:link w:val="1Char"/>
    <w:uiPriority w:val="9"/>
    <w:qFormat/>
    <w:rsid w:val="00C96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C96F9D"/>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Times New Roman"/>
      <w:b/>
      <w:color w:val="002060"/>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96F9D"/>
    <w:rPr>
      <w:rFonts w:ascii="Arial" w:eastAsia="Times New Roman" w:hAnsi="Arial" w:cs="Times New Roman"/>
      <w:b/>
      <w:color w:val="002060"/>
      <w:sz w:val="24"/>
      <w:lang w:eastAsia="zh-CN"/>
    </w:rPr>
  </w:style>
  <w:style w:type="paragraph" w:styleId="a3">
    <w:name w:val="caption"/>
    <w:basedOn w:val="a"/>
    <w:qFormat/>
    <w:rsid w:val="00C96F9D"/>
    <w:pPr>
      <w:suppressLineNumbers/>
      <w:suppressAutoHyphens/>
      <w:spacing w:before="120" w:after="120" w:line="240" w:lineRule="auto"/>
      <w:jc w:val="both"/>
    </w:pPr>
    <w:rPr>
      <w:rFonts w:ascii="Calibri" w:eastAsia="Times New Roman" w:hAnsi="Calibri" w:cs="Mangal"/>
      <w:i/>
      <w:iCs/>
      <w:sz w:val="24"/>
      <w:szCs w:val="24"/>
      <w:lang w:eastAsia="zh-CN"/>
    </w:rPr>
  </w:style>
  <w:style w:type="character" w:customStyle="1" w:styleId="1Char">
    <w:name w:val="Επικεφαλίδα 1 Char"/>
    <w:basedOn w:val="a0"/>
    <w:link w:val="1"/>
    <w:uiPriority w:val="9"/>
    <w:rsid w:val="00C96F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3</cp:revision>
  <dcterms:created xsi:type="dcterms:W3CDTF">2022-05-13T06:24:00Z</dcterms:created>
  <dcterms:modified xsi:type="dcterms:W3CDTF">2022-05-16T08:28:00Z</dcterms:modified>
</cp:coreProperties>
</file>