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9E" w:rsidRDefault="000A5A9E" w:rsidP="000A5A9E">
      <w:pPr>
        <w:pStyle w:val="2"/>
        <w:rPr>
          <w:lang w:val="el-GR"/>
        </w:rPr>
      </w:pPr>
      <w:r w:rsidRPr="006F22BF">
        <w:rPr>
          <w:lang w:val="el-GR"/>
        </w:rPr>
        <w:t xml:space="preserve">ΠΑΡΑΡΤΗΜΑ </w:t>
      </w:r>
      <w:r>
        <w:t>I</w:t>
      </w:r>
      <w:r>
        <w:rPr>
          <w:lang w:val="el-GR"/>
        </w:rPr>
        <w:t>ΙΙ</w:t>
      </w:r>
      <w:r w:rsidRPr="006F22BF">
        <w:rPr>
          <w:lang w:val="el-GR"/>
        </w:rPr>
        <w:t xml:space="preserve">– Υπόδειγμα Εγγυητικής Επιστολής </w:t>
      </w:r>
    </w:p>
    <w:p w:rsidR="000A5A9E" w:rsidRDefault="000A5A9E" w:rsidP="000A5A9E">
      <w:pPr>
        <w:pStyle w:val="Style72"/>
        <w:widowControl/>
        <w:spacing w:before="43" w:line="427" w:lineRule="exact"/>
        <w:ind w:left="1253"/>
        <w:rPr>
          <w:rStyle w:val="FontStyle278"/>
          <w:u w:val="single"/>
        </w:rPr>
      </w:pPr>
      <w:r>
        <w:rPr>
          <w:rStyle w:val="FontStyle278"/>
        </w:rPr>
        <w:t xml:space="preserve">1. </w:t>
      </w:r>
      <w:r>
        <w:rPr>
          <w:rStyle w:val="FontStyle278"/>
          <w:u w:val="single"/>
        </w:rPr>
        <w:t>Υπόδειγμα Εγγυητικής Επιστολής Καλής Εκτέλεσης</w:t>
      </w:r>
    </w:p>
    <w:p w:rsidR="000A5A9E" w:rsidRDefault="000A5A9E" w:rsidP="000A5A9E">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0A5A9E" w:rsidRDefault="000A5A9E" w:rsidP="000A5A9E">
      <w:pPr>
        <w:pStyle w:val="Style65"/>
        <w:widowControl/>
        <w:tabs>
          <w:tab w:val="left" w:leader="dot" w:pos="2866"/>
        </w:tabs>
        <w:jc w:val="both"/>
        <w:rPr>
          <w:rStyle w:val="FontStyle277"/>
        </w:rPr>
      </w:pPr>
      <w:r>
        <w:rPr>
          <w:rStyle w:val="FontStyle277"/>
        </w:rPr>
        <w:t>Ημερομηνία έκδοσης</w:t>
      </w:r>
      <w:r>
        <w:rPr>
          <w:rStyle w:val="FontStyle277"/>
        </w:rPr>
        <w:tab/>
      </w:r>
    </w:p>
    <w:p w:rsidR="000A5A9E" w:rsidRDefault="000A5A9E" w:rsidP="000A5A9E">
      <w:pPr>
        <w:pStyle w:val="Style65"/>
        <w:widowControl/>
        <w:tabs>
          <w:tab w:val="left" w:leader="dot" w:pos="2827"/>
        </w:tabs>
        <w:spacing w:before="211"/>
        <w:jc w:val="both"/>
        <w:rPr>
          <w:rStyle w:val="FontStyle277"/>
        </w:rPr>
      </w:pPr>
      <w:r>
        <w:rPr>
          <w:rStyle w:val="FontStyle277"/>
        </w:rPr>
        <w:t>ΕΥΡΩ</w:t>
      </w:r>
      <w:r>
        <w:rPr>
          <w:rStyle w:val="FontStyle277"/>
        </w:rPr>
        <w:tab/>
      </w:r>
    </w:p>
    <w:p w:rsidR="000A5A9E" w:rsidRDefault="000A5A9E" w:rsidP="000A5A9E">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0A5A9E" w:rsidRDefault="000A5A9E" w:rsidP="000A5A9E">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0A5A9E" w:rsidRDefault="000A5A9E" w:rsidP="000A5A9E">
      <w:pPr>
        <w:pStyle w:val="Style20"/>
        <w:widowControl/>
        <w:spacing w:line="840" w:lineRule="exact"/>
        <w:jc w:val="left"/>
        <w:rPr>
          <w:rStyle w:val="FontStyle277"/>
        </w:rPr>
      </w:pPr>
      <w:r>
        <w:rPr>
          <w:rStyle w:val="FontStyle277"/>
        </w:rPr>
        <w:t>Προς:</w:t>
      </w:r>
    </w:p>
    <w:p w:rsidR="000A5A9E" w:rsidRDefault="000A5A9E" w:rsidP="000A5A9E">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0A5A9E" w:rsidRDefault="000A5A9E" w:rsidP="000A5A9E">
      <w:pPr>
        <w:pStyle w:val="Style72"/>
        <w:widowControl/>
        <w:tabs>
          <w:tab w:val="left" w:leader="dot" w:pos="3130"/>
        </w:tabs>
        <w:rPr>
          <w:rStyle w:val="FontStyle278"/>
        </w:rPr>
      </w:pPr>
      <w:r>
        <w:rPr>
          <w:rStyle w:val="FontStyle278"/>
        </w:rPr>
        <w:t>ΕΥΡΩ</w:t>
      </w:r>
      <w:r>
        <w:rPr>
          <w:rStyle w:val="FontStyle278"/>
        </w:rPr>
        <w:tab/>
      </w:r>
    </w:p>
    <w:p w:rsidR="000A5A9E" w:rsidRDefault="000A5A9E" w:rsidP="000A5A9E">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0A5A9E" w:rsidRDefault="000A5A9E" w:rsidP="000A5A9E">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0A5A9E" w:rsidRDefault="000A5A9E" w:rsidP="000A5A9E">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0A5A9E" w:rsidRDefault="000A5A9E" w:rsidP="000A5A9E">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0A5A9E" w:rsidRDefault="000A5A9E" w:rsidP="000A5A9E">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0A5A9E" w:rsidRDefault="000A5A9E" w:rsidP="000A5A9E">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0A5A9E" w:rsidRDefault="000A5A9E" w:rsidP="000A5A9E">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που υπέγραψε μαζί σας για την υπηρεσία   </w:t>
      </w:r>
    </w:p>
    <w:p w:rsidR="000A5A9E" w:rsidRDefault="000A5A9E" w:rsidP="000A5A9E">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0A5A9E" w:rsidRDefault="000A5A9E" w:rsidP="000A5A9E">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0A5A9E" w:rsidRDefault="000A5A9E" w:rsidP="000A5A9E">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0A5A9E" w:rsidRDefault="000A5A9E" w:rsidP="000A5A9E">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0A5A9E" w:rsidRDefault="000A5A9E" w:rsidP="000A5A9E">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000000" w:rsidRDefault="000A5A9E" w:rsidP="000A5A9E">
      <w:pPr>
        <w:jc w:val="center"/>
      </w:pPr>
      <w:r>
        <w:rPr>
          <w:rStyle w:val="FontStyle277"/>
        </w:rPr>
        <w:t>(Εξουσιοδοτημένη Υπογραφή)</w:t>
      </w:r>
      <w:r w:rsidRPr="00A94A87">
        <w:rPr>
          <w:b/>
          <w:bCs/>
        </w:rPr>
        <w:t xml:space="preserve"> </w:t>
      </w:r>
    </w:p>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5A9E"/>
    <w:rsid w:val="000A5A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A5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0A5A9E"/>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A5A9E"/>
    <w:rPr>
      <w:rFonts w:ascii="Arial" w:eastAsia="Times New Roman" w:hAnsi="Arial" w:cs="Arial"/>
      <w:b/>
      <w:color w:val="002060"/>
      <w:sz w:val="24"/>
      <w:lang w:val="en-GB" w:eastAsia="zh-CN"/>
    </w:rPr>
  </w:style>
  <w:style w:type="character" w:customStyle="1" w:styleId="FontStyle278">
    <w:name w:val="Font Style278"/>
    <w:basedOn w:val="a0"/>
    <w:rsid w:val="000A5A9E"/>
    <w:rPr>
      <w:rFonts w:ascii="Arial" w:hAnsi="Arial" w:cs="Arial"/>
      <w:b/>
      <w:bCs/>
      <w:sz w:val="18"/>
      <w:szCs w:val="18"/>
    </w:rPr>
  </w:style>
  <w:style w:type="character" w:customStyle="1" w:styleId="FontStyle277">
    <w:name w:val="Font Style277"/>
    <w:basedOn w:val="a0"/>
    <w:rsid w:val="000A5A9E"/>
    <w:rPr>
      <w:rFonts w:ascii="Arial" w:hAnsi="Arial" w:cs="Arial"/>
      <w:sz w:val="18"/>
      <w:szCs w:val="18"/>
    </w:rPr>
  </w:style>
  <w:style w:type="paragraph" w:customStyle="1" w:styleId="Style20">
    <w:name w:val="Style20"/>
    <w:basedOn w:val="a"/>
    <w:rsid w:val="000A5A9E"/>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0A5A9E"/>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0A5A9E"/>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1Char">
    <w:name w:val="Επικεφαλίδα 1 Char"/>
    <w:basedOn w:val="a0"/>
    <w:link w:val="1"/>
    <w:uiPriority w:val="9"/>
    <w:rsid w:val="000A5A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1568</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2</cp:revision>
  <dcterms:created xsi:type="dcterms:W3CDTF">2019-01-17T10:14:00Z</dcterms:created>
  <dcterms:modified xsi:type="dcterms:W3CDTF">2019-01-17T10:15:00Z</dcterms:modified>
</cp:coreProperties>
</file>