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5A" w:rsidRPr="00E36BC3" w:rsidRDefault="00E2375A" w:rsidP="00E2375A">
      <w:pPr>
        <w:pStyle w:val="2"/>
        <w:jc w:val="center"/>
        <w:rPr>
          <w:rFonts w:ascii="Calibri" w:hAnsi="Calibri"/>
          <w:sz w:val="22"/>
          <w:szCs w:val="22"/>
          <w:u w:val="single"/>
        </w:rPr>
      </w:pPr>
      <w:r w:rsidRPr="005E4AB7">
        <w:rPr>
          <w:rFonts w:ascii="Calibri" w:hAnsi="Calibri"/>
          <w:sz w:val="22"/>
          <w:szCs w:val="22"/>
          <w:u w:val="single"/>
        </w:rPr>
        <w:t xml:space="preserve">ΠΑΡΑΡΤΗΜΑ </w:t>
      </w:r>
      <w:r w:rsidR="000D662D">
        <w:rPr>
          <w:rFonts w:ascii="Calibri" w:hAnsi="Calibri"/>
          <w:sz w:val="22"/>
          <w:szCs w:val="22"/>
          <w:u w:val="single"/>
        </w:rPr>
        <w:t>ΙΙΙ</w:t>
      </w:r>
      <w:r w:rsidRPr="005E4AB7">
        <w:rPr>
          <w:rFonts w:ascii="Calibri" w:hAnsi="Calibri"/>
          <w:sz w:val="22"/>
          <w:szCs w:val="22"/>
          <w:u w:val="single"/>
        </w:rPr>
        <w:t xml:space="preserve"> : ΥΠΟΔΕΙΓΜΑ</w:t>
      </w:r>
      <w:r w:rsidRPr="00B35FE3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ΟΙΚΟΝΟΜΙΚΗΣ ΠΡΟΣΦΟΡΑΣ</w:t>
      </w:r>
    </w:p>
    <w:tbl>
      <w:tblPr>
        <w:tblW w:w="11000" w:type="dxa"/>
        <w:tblLook w:val="04A0"/>
      </w:tblPr>
      <w:tblGrid>
        <w:gridCol w:w="11000"/>
      </w:tblGrid>
      <w:tr w:rsidR="00E2375A" w:rsidRPr="009133DA" w:rsidTr="00573B09">
        <w:trPr>
          <w:trHeight w:val="36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5A" w:rsidRPr="007902B8" w:rsidRDefault="00E2375A" w:rsidP="00573B0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7902B8">
              <w:rPr>
                <w:rFonts w:eastAsia="Times New Roman" w:cs="Arial"/>
                <w:b/>
                <w:bCs/>
                <w:color w:val="000000"/>
              </w:rPr>
              <w:t xml:space="preserve">Του/της………………………………………………………. με ΑΦΜ ………………………., </w:t>
            </w:r>
            <w:r w:rsidRPr="00CD2F60">
              <w:rPr>
                <w:rFonts w:eastAsia="Times New Roman" w:cs="Arial"/>
                <w:b/>
                <w:bCs/>
                <w:color w:val="000000"/>
              </w:rPr>
              <w:t>Δ.Ο.Υ :………………</w:t>
            </w:r>
            <w:r>
              <w:rPr>
                <w:rFonts w:eastAsia="Times New Roman" w:cs="Arial"/>
                <w:b/>
                <w:bCs/>
                <w:color w:val="000000"/>
              </w:rPr>
              <w:t>..</w:t>
            </w:r>
            <w:r w:rsidRPr="00CD2F60">
              <w:rPr>
                <w:rFonts w:eastAsia="Times New Roman" w:cs="Arial"/>
                <w:b/>
                <w:bCs/>
                <w:color w:val="000000"/>
              </w:rPr>
              <w:t>.,</w:t>
            </w:r>
          </w:p>
        </w:tc>
      </w:tr>
      <w:tr w:rsidR="00E2375A" w:rsidRPr="009133DA" w:rsidTr="00573B09">
        <w:trPr>
          <w:trHeight w:val="271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5A" w:rsidRPr="00CD2F60" w:rsidRDefault="00E2375A" w:rsidP="00573B09">
            <w:pPr>
              <w:pStyle w:val="2"/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</w:pPr>
            <w:r w:rsidRPr="007902B8">
              <w:rPr>
                <w:rFonts w:ascii="Calibri" w:hAnsi="Calibri" w:cs="Arial"/>
                <w:color w:val="000000"/>
                <w:sz w:val="22"/>
                <w:szCs w:val="22"/>
                <w:lang w:eastAsia="el-GR"/>
              </w:rPr>
              <w:t xml:space="preserve">που εδρεύει στ… …………………….., </w:t>
            </w:r>
            <w:r w:rsidRPr="00CD2F60"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  <w:t>οδός ……………………</w:t>
            </w:r>
            <w:r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  <w:t>……………</w:t>
            </w:r>
            <w:r w:rsidRPr="00CD2F60"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  <w:t>………,   αριθμός ………………</w:t>
            </w:r>
            <w:r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  <w:t>…</w:t>
            </w:r>
            <w:r w:rsidRPr="00CD2F60"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  <w:t>.,</w:t>
            </w:r>
          </w:p>
          <w:p w:rsidR="00E2375A" w:rsidRPr="007902B8" w:rsidRDefault="00E2375A" w:rsidP="00573B09">
            <w:pPr>
              <w:pStyle w:val="2"/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7902B8"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  <w:t>τηλ</w:t>
            </w:r>
            <w:proofErr w:type="spellEnd"/>
            <w:r w:rsidRPr="007902B8">
              <w:rPr>
                <w:rFonts w:ascii="Calibri" w:hAnsi="Calibri" w:cs="Arial"/>
                <w:i w:val="0"/>
                <w:iCs w:val="0"/>
                <w:color w:val="000000"/>
                <w:sz w:val="22"/>
                <w:szCs w:val="22"/>
                <w:lang w:eastAsia="el-GR"/>
              </w:rPr>
              <w:t xml:space="preserve"> : ………………………, </w:t>
            </w:r>
            <w:proofErr w:type="spellStart"/>
            <w:r w:rsidRPr="007902B8">
              <w:rPr>
                <w:rFonts w:ascii="Calibri" w:hAnsi="Calibri" w:cs="Arial"/>
                <w:color w:val="000000"/>
                <w:sz w:val="22"/>
                <w:szCs w:val="22"/>
                <w:lang w:eastAsia="el-GR"/>
              </w:rPr>
              <w:t>fax</w:t>
            </w:r>
            <w:proofErr w:type="spellEnd"/>
            <w:r w:rsidRPr="007902B8">
              <w:rPr>
                <w:rFonts w:ascii="Calibri" w:hAnsi="Calibri" w:cs="Arial"/>
                <w:color w:val="000000"/>
                <w:sz w:val="22"/>
                <w:szCs w:val="22"/>
                <w:lang w:eastAsia="el-GR"/>
              </w:rPr>
              <w:t xml:space="preserve"> ………………………</w:t>
            </w:r>
          </w:p>
        </w:tc>
      </w:tr>
      <w:tr w:rsidR="00E2375A" w:rsidRPr="009133DA" w:rsidTr="00573B09">
        <w:trPr>
          <w:trHeight w:val="360"/>
        </w:trPr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75A" w:rsidRPr="009133DA" w:rsidRDefault="00E2375A" w:rsidP="00573B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5E45" w:rsidRPr="00B469DF" w:rsidRDefault="00E2375A" w:rsidP="000E61C6">
      <w:pPr>
        <w:ind w:firstLine="720"/>
        <w:jc w:val="both"/>
      </w:pPr>
      <w:r>
        <w:rPr>
          <w:rFonts w:cs="Calibri"/>
          <w:color w:val="00000A"/>
        </w:rPr>
        <w:t xml:space="preserve">Αφού έλαβα γνώση της Διακήρυξης του διαγωνισμού με τίτλο </w:t>
      </w:r>
      <w:r w:rsidRPr="004C449F">
        <w:rPr>
          <w:rFonts w:cs="Tahoma"/>
          <w:b/>
          <w:bCs/>
          <w:sz w:val="24"/>
          <w:szCs w:val="24"/>
        </w:rPr>
        <w:t>«</w:t>
      </w:r>
      <w:r w:rsidRPr="004C449F">
        <w:rPr>
          <w:rFonts w:cs="Tahoma"/>
          <w:b/>
          <w:bCs/>
          <w:iCs/>
          <w:sz w:val="24"/>
          <w:szCs w:val="24"/>
        </w:rPr>
        <w:t>ΠΡΟΜΗΘΕΙΑ ΗΛΕΚΤΡΙΚΟΥ ΡΕΥΜΑΤΟΣ»</w:t>
      </w:r>
      <w:r>
        <w:rPr>
          <w:b/>
        </w:rPr>
        <w:t xml:space="preserve">, </w:t>
      </w:r>
      <w:r>
        <w:rPr>
          <w:rFonts w:cs="Calibri"/>
          <w:color w:val="00000A"/>
        </w:rPr>
        <w:t xml:space="preserve">και των λοιπών στοιχείων της σχετικής μελέτης, δηλώνω ότι αποδέχομαι πλήρως και χωρίς επιφύλαξη όλα τα ανωτέρω και υποβάλλω την παρούσα προσφορά. </w:t>
      </w:r>
      <w:r w:rsidR="00B35E45">
        <w:tab/>
      </w:r>
      <w:r w:rsidR="00B35E45">
        <w:tab/>
      </w:r>
      <w:r w:rsidR="00B35E45">
        <w:tab/>
      </w:r>
      <w:r w:rsidR="00B35E45">
        <w:tab/>
      </w:r>
      <w:r w:rsidR="00B35E45">
        <w:tab/>
      </w:r>
      <w:r w:rsidR="00B35E45">
        <w:tab/>
      </w:r>
      <w:r w:rsidR="00B35E45">
        <w:tab/>
      </w:r>
      <w:r w:rsidR="00B35E45">
        <w:tab/>
      </w:r>
    </w:p>
    <w:tbl>
      <w:tblPr>
        <w:tblW w:w="8930" w:type="dxa"/>
        <w:jc w:val="center"/>
        <w:tblLook w:val="04A0"/>
      </w:tblPr>
      <w:tblGrid>
        <w:gridCol w:w="533"/>
        <w:gridCol w:w="1864"/>
        <w:gridCol w:w="894"/>
        <w:gridCol w:w="1309"/>
        <w:gridCol w:w="1276"/>
        <w:gridCol w:w="1660"/>
        <w:gridCol w:w="1394"/>
      </w:tblGrid>
      <w:tr w:rsidR="00881C61" w:rsidRPr="007F4A0C" w:rsidTr="008A10AB">
        <w:trPr>
          <w:trHeight w:val="880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C61" w:rsidRPr="001117A8" w:rsidRDefault="00881C61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C61" w:rsidRPr="001117A8" w:rsidRDefault="00881C61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Περιγραφή τιμολογίου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C61" w:rsidRPr="001117A8" w:rsidRDefault="00881C61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ΠΑΓΙΟ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C61" w:rsidRPr="001117A8" w:rsidRDefault="00881C61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Τιμή Ισχύος (€/</w:t>
            </w:r>
            <w:proofErr w:type="spellStart"/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kW</w:t>
            </w:r>
            <w:proofErr w:type="spellEnd"/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/μήνα)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C61" w:rsidRPr="001117A8" w:rsidRDefault="00881C61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Τιμή Ενέργειας (€/</w:t>
            </w:r>
            <w:proofErr w:type="spellStart"/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kWh</w:t>
            </w:r>
            <w:proofErr w:type="spellEnd"/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C61" w:rsidRPr="001117A8" w:rsidRDefault="00881C61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Εκτιμώμενη </w:t>
            </w:r>
            <w:proofErr w:type="spellStart"/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Καταναλισκώμενη</w:t>
            </w:r>
            <w:proofErr w:type="spellEnd"/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Ποσότητα 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C61" w:rsidRPr="001117A8" w:rsidRDefault="00881C61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Εκτιμώμενη Συνολική Χρέωση (€)  </w:t>
            </w:r>
          </w:p>
        </w:tc>
      </w:tr>
      <w:tr w:rsidR="00BC0B75" w:rsidRPr="007F4A0C" w:rsidTr="008A10AB">
        <w:trPr>
          <w:trHeight w:val="977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75" w:rsidRPr="000373E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.1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ΕΠΑΓΓΕΛΜΑΤΙΚΑ ΤΙΜΟΛΟΓΙΑ  Γ21</w:t>
            </w:r>
          </w:p>
          <w:p w:rsidR="00891E59" w:rsidRPr="00891E59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παγιο</w:t>
            </w:r>
            <w:proofErr w:type="spellEnd"/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BC0B75" w:rsidRPr="007F4A0C" w:rsidTr="009F04A8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75" w:rsidRPr="000373E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.2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ΕΠΑΓΓΕΛΜΑΤΙΚΑ ΤΙΜΟΛΟΓΙΑ  Γ21</w:t>
            </w:r>
          </w:p>
          <w:p w:rsidR="00891E59" w:rsidRPr="00891E59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Τιμή Ενέργειας (€/</w:t>
            </w:r>
            <w:proofErr w:type="spellStart"/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kWh</w:t>
            </w:r>
            <w:proofErr w:type="spellEnd"/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B75" w:rsidRPr="001117A8" w:rsidRDefault="00891E59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663.276,48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BC0B75" w:rsidRPr="007F4A0C" w:rsidTr="008A10AB">
        <w:trPr>
          <w:trHeight w:val="1009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75" w:rsidRPr="000373E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2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.1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709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ΕΠΑΓΓΕΛΜΑΤΙΚΑ ΤΙΜΟΛΟΓ</w:t>
            </w:r>
            <w:r w:rsidRPr="00891E59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>Ι</w:t>
            </w:r>
            <w:r w:rsidRPr="006709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Α Γ22</w:t>
            </w:r>
          </w:p>
          <w:p w:rsidR="00891E59" w:rsidRPr="00891E59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Παγιο</w:t>
            </w:r>
            <w:proofErr w:type="spellEnd"/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BC0B75" w:rsidRPr="007F4A0C" w:rsidTr="008A10AB">
        <w:trPr>
          <w:trHeight w:val="826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75" w:rsidRPr="000373E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2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.2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59" w:rsidRDefault="00891E59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709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ΕΠΑΓΓΕΛΜΑΤΙΚΑ ΤΙΜΟΛΟΓ</w:t>
            </w:r>
            <w:r w:rsidRPr="00891E59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>Ι</w:t>
            </w:r>
            <w:r w:rsidRPr="006709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Α Γ22</w:t>
            </w:r>
          </w:p>
          <w:p w:rsidR="00891E59" w:rsidRDefault="00891E59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Τιμή Ισχύος (€/</w:t>
            </w:r>
            <w:proofErr w:type="spellStart"/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</w:t>
            </w:r>
            <w:proofErr w:type="spellEnd"/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/μήνα</w:t>
            </w: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)</w:t>
            </w:r>
          </w:p>
          <w:p w:rsidR="00BC0B75" w:rsidRPr="001117A8" w:rsidRDefault="00BC0B75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B75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BC0B75" w:rsidRPr="007F4A0C" w:rsidTr="008A10AB">
        <w:trPr>
          <w:trHeight w:val="840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0B75" w:rsidRPr="000373E8" w:rsidRDefault="00891E59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2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.3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460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6709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ΕΠΑΓΓΕΛΜΑΤΙΚΑ ΤΙΜΟΛΟΓ</w:t>
            </w:r>
            <w:r w:rsidRPr="00891E59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</w:rPr>
              <w:t>Ι</w:t>
            </w:r>
            <w:r w:rsidRPr="0067093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Α Γ22</w:t>
            </w: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  <w:p w:rsidR="00BC0B75" w:rsidRPr="001117A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FD146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Τιμή Ενέργειας (€/</w:t>
            </w:r>
            <w:proofErr w:type="spellStart"/>
            <w:r w:rsidRPr="00FD146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kWh</w:t>
            </w:r>
            <w:proofErr w:type="spellEnd"/>
            <w:r w:rsidRPr="00FD146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B17C3B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B75" w:rsidRPr="001117A8" w:rsidRDefault="00B17C3B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B75" w:rsidRPr="001117A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3.285,147,46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0B75" w:rsidRPr="001117A8" w:rsidRDefault="00BC0B75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891E59" w:rsidRPr="007F4A0C" w:rsidTr="00891E59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E59" w:rsidRPr="000373E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.1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59" w:rsidRPr="00E86A0B" w:rsidRDefault="00891E59" w:rsidP="00C32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E86A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ΕΠΑΓΓΕΛΜΑΤΙΙΚΑ ΤΙΜΟΛΟΓΙΑ Γ23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891E5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Παγιο</w:t>
            </w:r>
            <w:proofErr w:type="spellEnd"/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59" w:rsidRPr="001117A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E59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59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E59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E59" w:rsidRPr="001117A8" w:rsidRDefault="00891E59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891E59" w:rsidRPr="007F4A0C" w:rsidTr="008A10AB">
        <w:trPr>
          <w:trHeight w:val="1012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E59" w:rsidRPr="000373E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.2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AF9" w:rsidRDefault="00891E59" w:rsidP="00736A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86A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ΕΠΑΓΓΕΛΜΑΤΙΙΚΑ ΤΙΜΟΛΟΓΙΑ Γ23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 </w:t>
            </w:r>
            <w:r w:rsidRPr="00C32C7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ημερήσια κατανάλωση</w:t>
            </w:r>
            <w:r w:rsidR="00487210"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736AF9" w:rsidRPr="00C666C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7:00-23:00 τις εργάσιμες μέρες όλο το έτος</w:t>
            </w:r>
          </w:p>
          <w:p w:rsidR="00891E59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Τιμή Ενέργειας (€/</w:t>
            </w:r>
            <w:proofErr w:type="spellStart"/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kWh</w:t>
            </w:r>
            <w:proofErr w:type="spellEnd"/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59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E59" w:rsidRPr="001117A8" w:rsidRDefault="00B17C3B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59" w:rsidRPr="001117A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E59" w:rsidRPr="001117A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2.470,86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E59" w:rsidRPr="001117A8" w:rsidRDefault="00891E59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891E59" w:rsidRPr="007F4A0C" w:rsidTr="008A10AB">
        <w:trPr>
          <w:trHeight w:val="11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E59" w:rsidRPr="000373E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lastRenderedPageBreak/>
              <w:t>3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.3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0E9" w:rsidRDefault="00891E59" w:rsidP="00EE50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86A0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ΕΠΑΓΓΕΛΜΑΤΙΙΚΑ ΤΙΜΟΛΟΓΙΑ Γ23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 </w:t>
            </w:r>
            <w:r w:rsidRPr="00C32C7F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νυκτερινή κατανάλωση</w:t>
            </w:r>
            <w:r w:rsidR="00487210"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="00EE50E9" w:rsidRPr="00C666C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23:00-7:00 τις εργάσιμες μέρες  και όλες τις ώρες του Σ/Κ και των αργιών  του έτους</w:t>
            </w:r>
          </w:p>
          <w:p w:rsidR="00891E59" w:rsidRPr="001117A8" w:rsidRDefault="00487210" w:rsidP="00EE50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Τιμή Ενέργειας (€/</w:t>
            </w:r>
            <w:proofErr w:type="spellStart"/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kWh</w:t>
            </w:r>
            <w:proofErr w:type="spellEnd"/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59" w:rsidRPr="00487210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E59" w:rsidRPr="00487210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E59" w:rsidRPr="001117A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E59" w:rsidRPr="001117A8" w:rsidRDefault="00891E59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1.235,43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1E59" w:rsidRPr="001117A8" w:rsidRDefault="00891E59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254A0" w:rsidRPr="007F4A0C" w:rsidTr="004254A0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4A0" w:rsidRPr="000373E8" w:rsidRDefault="004254A0" w:rsidP="00425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4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.1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A0" w:rsidRPr="00E86A0B" w:rsidRDefault="004254A0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7327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ΤΙΜΟΛΟΓΙΟ ΦΩΤΙΣΜΟΥ ΟΔΩΝ  &amp; ΠΛΑΤΕΙΩΝ  (ΦΟΠ)</w:t>
            </w: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4254A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ΠΑΓΙΟ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A0" w:rsidRPr="001117A8" w:rsidRDefault="004254A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4A0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A0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4A0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4A0" w:rsidRPr="001117A8" w:rsidRDefault="004254A0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4254A0" w:rsidRPr="007F4A0C" w:rsidTr="00F30BF4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4A0" w:rsidRPr="000373E8" w:rsidRDefault="004254A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4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.2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A0" w:rsidRPr="00E86A0B" w:rsidRDefault="004254A0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7327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ΤΙΜΟΛΟΓΙΟ ΦΩΤΙΣΜΟΥ ΟΔΩΝ  &amp; ΠΛΑΤΕΙΩΝ  (ΦΟΠ)</w:t>
            </w:r>
            <w:r w:rsidR="00487210"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Τιμή Ενέργειας (€/</w:t>
            </w:r>
            <w:proofErr w:type="spellStart"/>
            <w:r w:rsidR="00487210"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kWh</w:t>
            </w:r>
            <w:proofErr w:type="spellEnd"/>
            <w:r w:rsidR="00487210"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A0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4A0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4A0" w:rsidRPr="001117A8" w:rsidRDefault="004254A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54A0" w:rsidRDefault="004254A0" w:rsidP="00425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3.482.769,74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54A0" w:rsidRPr="001117A8" w:rsidRDefault="004254A0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F30BF4" w:rsidRPr="007F4A0C" w:rsidTr="00F30BF4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BF4" w:rsidRPr="000373E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5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.1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10" w:rsidRDefault="00F30BF4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146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ΤΙΜΟΛΟΓΙΟ ΒΓΕ (ΜΕΣΗ ΤΑΣΗ</w:t>
            </w:r>
            <w:r w:rsidRPr="00C666C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 7:00-23:00 τις εργάσιμες μέρες όλο το έτος</w:t>
            </w:r>
          </w:p>
          <w:p w:rsidR="00F30BF4" w:rsidRPr="0073275B" w:rsidRDefault="00487210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Τιμή Ενέργειας (€/</w:t>
            </w:r>
            <w:proofErr w:type="spellStart"/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kWh</w:t>
            </w:r>
            <w:proofErr w:type="spellEnd"/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Default="00F30BF4" w:rsidP="00425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358.411,97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F30BF4" w:rsidRPr="007F4A0C" w:rsidTr="00F30BF4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BF4" w:rsidRPr="000373E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5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.2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210" w:rsidRDefault="00F30BF4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D146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ΤΙΜΟΛΟΓΙΟ ΒΓΕ (ΜΕΣΗ ΤΑΣΗ</w:t>
            </w:r>
            <w:r w:rsidRPr="00C666C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 23:00-7:00 τις εργάσιμες μέρες  και όλες τις ώρες του Σ/Κ και των αργιών  του έτους</w:t>
            </w:r>
          </w:p>
          <w:p w:rsidR="00F30BF4" w:rsidRPr="0073275B" w:rsidRDefault="00487210" w:rsidP="00891E5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Τιμή Ενέργειας (€/</w:t>
            </w:r>
            <w:proofErr w:type="spellStart"/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kWh</w:t>
            </w:r>
            <w:proofErr w:type="spellEnd"/>
            <w:r w:rsidRPr="00487210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Default="00F30BF4" w:rsidP="00425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396.089,79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F30BF4" w:rsidRPr="007F4A0C" w:rsidTr="00F30BF4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BF4" w:rsidRPr="000373E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5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.3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FD1460" w:rsidRDefault="00F30BF4" w:rsidP="00C32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FD146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ΤΙΜΟΛΟΓΙΟ ΒΓΕ (ΜΕΣΗ ΤΑΣΗ )</w:t>
            </w:r>
          </w:p>
          <w:p w:rsidR="00F30BF4" w:rsidRPr="001117A8" w:rsidRDefault="00F30BF4" w:rsidP="00C32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F30B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Τιμή Ισχύος (€/</w:t>
            </w:r>
            <w:proofErr w:type="spellStart"/>
            <w:r w:rsidRPr="00F30B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</w:t>
            </w:r>
            <w:proofErr w:type="spellEnd"/>
            <w:r w:rsidRPr="00F30B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/μήνα)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BE628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  <w:r w:rsidR="0048721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Default="00487210" w:rsidP="00425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F30BF4" w:rsidRPr="007F4A0C" w:rsidTr="00F30BF4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BF4" w:rsidRPr="000373E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6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.1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Default="00F30BF4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4443A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ΑΓΡΟΤΙΚΟ ΤΙΜΟΛΟΓΙΟ</w:t>
            </w:r>
          </w:p>
          <w:p w:rsidR="00F30BF4" w:rsidRPr="00C666CB" w:rsidRDefault="00F30BF4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F30B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ά</w:t>
            </w:r>
            <w:r w:rsidRPr="00F30B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γιο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Default="00487210" w:rsidP="004254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F30BF4" w:rsidRPr="007F4A0C" w:rsidTr="00C32C7F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0BF4" w:rsidRPr="000373E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6</w:t>
            </w:r>
            <w:r w:rsidR="000373E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val="en-US"/>
              </w:rPr>
              <w:t>.2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Default="00F30BF4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4443A0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ΑΓΡΟΤΙΚΟ ΤΙΜΟΛΟΓΙΟ</w:t>
            </w:r>
          </w:p>
          <w:p w:rsidR="00F30BF4" w:rsidRDefault="00F30BF4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F30B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Τιμή Ενέργειας (€/</w:t>
            </w:r>
            <w:proofErr w:type="spellStart"/>
            <w:r w:rsidRPr="00F30BF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kWh</w:t>
            </w:r>
            <w:proofErr w:type="spellEnd"/>
            <w:r w:rsidRPr="001117A8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)</w:t>
            </w:r>
          </w:p>
          <w:p w:rsidR="00F30BF4" w:rsidRPr="004443A0" w:rsidRDefault="00F30BF4" w:rsidP="00C32C7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0BF4" w:rsidRDefault="00F30BF4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2.380.162,68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BF4" w:rsidRPr="001117A8" w:rsidRDefault="00F30BF4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C32C7F" w:rsidRPr="007F4A0C" w:rsidTr="00717FE3">
        <w:trPr>
          <w:trHeight w:val="1215"/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C7F" w:rsidRDefault="00C32C7F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C7F" w:rsidRPr="004443A0" w:rsidRDefault="00C32C7F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Μη ανταγωνιστικές χρεώσεις- </w:t>
            </w:r>
            <w:r w:rsidRPr="00A87FD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Τέλη - Φόροι - Λοιπές </w:t>
            </w:r>
            <w:proofErr w:type="spellStart"/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επιβαρύνσει</w:t>
            </w:r>
            <w:proofErr w:type="spellEnd"/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C7F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C7F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C7F" w:rsidRPr="001117A8" w:rsidRDefault="00487210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2C7F" w:rsidRDefault="00487210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</w:t>
            </w:r>
            <w:r w:rsidR="00BE6283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2C7F" w:rsidRPr="001117A8" w:rsidRDefault="00C32C7F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717FE3" w:rsidRPr="007F4A0C" w:rsidTr="008A10AB">
        <w:trPr>
          <w:trHeight w:val="694"/>
          <w:jc w:val="center"/>
        </w:trPr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E3" w:rsidRDefault="00717FE3" w:rsidP="00717F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1117A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Σύνολο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E3" w:rsidRDefault="00717FE3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FE3" w:rsidRPr="001117A8" w:rsidRDefault="00717FE3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717FE3" w:rsidRPr="007F4A0C" w:rsidTr="008A10AB">
        <w:trPr>
          <w:trHeight w:val="960"/>
          <w:jc w:val="center"/>
        </w:trPr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E3" w:rsidRDefault="00717FE3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lastRenderedPageBreak/>
              <w:t>ΦΠΑ 13%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E3" w:rsidRDefault="00717FE3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FE3" w:rsidRPr="001117A8" w:rsidRDefault="00717FE3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717FE3" w:rsidRPr="007F4A0C" w:rsidTr="007E053B">
        <w:trPr>
          <w:trHeight w:val="593"/>
          <w:jc w:val="center"/>
        </w:trPr>
        <w:tc>
          <w:tcPr>
            <w:tcW w:w="2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FE3" w:rsidRDefault="00717FE3" w:rsidP="00717FE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 xml:space="preserve">ΓΕΝΙΚΟ ΣΥΝΟΛΟ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FE3" w:rsidRDefault="00717FE3" w:rsidP="00881C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FE3" w:rsidRDefault="00717FE3" w:rsidP="00F30BF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FE3" w:rsidRPr="001117A8" w:rsidRDefault="00717FE3" w:rsidP="00881C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</w:p>
        </w:tc>
      </w:tr>
    </w:tbl>
    <w:p w:rsidR="00881C61" w:rsidRPr="00891E59" w:rsidRDefault="00881C61" w:rsidP="00881C6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881C61" w:rsidRPr="00891E59" w:rsidRDefault="008A10AB" w:rsidP="000E61C6">
      <w:pPr>
        <w:ind w:firstLine="720"/>
        <w:jc w:val="both"/>
      </w:pPr>
      <w:r>
        <w:t>Ο ΠΡΟΣΦΕΡΩΝ</w:t>
      </w:r>
    </w:p>
    <w:p w:rsidR="00881C61" w:rsidRPr="00891E59" w:rsidRDefault="00881C61" w:rsidP="000E61C6">
      <w:pPr>
        <w:ind w:firstLine="720"/>
        <w:jc w:val="both"/>
      </w:pPr>
    </w:p>
    <w:p w:rsidR="00881C61" w:rsidRPr="00891E59" w:rsidRDefault="00881C61" w:rsidP="000E61C6">
      <w:pPr>
        <w:ind w:firstLine="720"/>
        <w:jc w:val="both"/>
      </w:pPr>
    </w:p>
    <w:p w:rsidR="00881C61" w:rsidRPr="00891E59" w:rsidRDefault="00881C61" w:rsidP="000E61C6">
      <w:pPr>
        <w:ind w:firstLine="720"/>
        <w:jc w:val="both"/>
      </w:pPr>
    </w:p>
    <w:p w:rsidR="00881C61" w:rsidRPr="00891E59" w:rsidRDefault="00881C61" w:rsidP="000E61C6">
      <w:pPr>
        <w:ind w:firstLine="720"/>
        <w:jc w:val="both"/>
      </w:pPr>
    </w:p>
    <w:p w:rsidR="00881C61" w:rsidRPr="00891E59" w:rsidRDefault="00881C61" w:rsidP="000E61C6">
      <w:pPr>
        <w:ind w:firstLine="720"/>
        <w:jc w:val="both"/>
      </w:pPr>
    </w:p>
    <w:sectPr w:rsidR="00881C61" w:rsidRPr="00891E59" w:rsidSect="008A10AB">
      <w:footerReference w:type="default" r:id="rId7"/>
      <w:pgSz w:w="11906" w:h="16838"/>
      <w:pgMar w:top="1440" w:right="2125" w:bottom="1843" w:left="1800" w:header="70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A8" w:rsidRDefault="009F04A8" w:rsidP="00CF05C8">
      <w:pPr>
        <w:spacing w:after="0" w:line="240" w:lineRule="auto"/>
      </w:pPr>
      <w:r>
        <w:separator/>
      </w:r>
    </w:p>
  </w:endnote>
  <w:endnote w:type="continuationSeparator" w:id="1">
    <w:p w:rsidR="009F04A8" w:rsidRDefault="009F04A8" w:rsidP="00C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A8" w:rsidRPr="007902B8" w:rsidRDefault="009F04A8">
    <w:pPr>
      <w:pStyle w:val="a3"/>
      <w:jc w:val="right"/>
      <w:rPr>
        <w:i/>
        <w:color w:val="344F21"/>
      </w:rPr>
    </w:pPr>
    <w:r w:rsidRPr="007902B8">
      <w:rPr>
        <w:i/>
        <w:color w:val="344F21"/>
      </w:rPr>
      <w:t xml:space="preserve">Σελίδα | </w:t>
    </w:r>
    <w:r w:rsidR="00B327BF" w:rsidRPr="007902B8">
      <w:rPr>
        <w:i/>
        <w:color w:val="344F21"/>
      </w:rPr>
      <w:fldChar w:fldCharType="begin"/>
    </w:r>
    <w:r w:rsidRPr="007902B8">
      <w:rPr>
        <w:i/>
        <w:color w:val="344F21"/>
      </w:rPr>
      <w:instrText>PAGE   \* MERGEFORMAT</w:instrText>
    </w:r>
    <w:r w:rsidR="00B327BF" w:rsidRPr="007902B8">
      <w:rPr>
        <w:i/>
        <w:color w:val="344F21"/>
      </w:rPr>
      <w:fldChar w:fldCharType="separate"/>
    </w:r>
    <w:r w:rsidR="000373E8">
      <w:rPr>
        <w:i/>
        <w:noProof/>
        <w:color w:val="344F21"/>
      </w:rPr>
      <w:t>1</w:t>
    </w:r>
    <w:r w:rsidR="00B327BF" w:rsidRPr="007902B8">
      <w:rPr>
        <w:i/>
        <w:color w:val="344F21"/>
      </w:rPr>
      <w:fldChar w:fldCharType="end"/>
    </w:r>
    <w:r w:rsidRPr="007902B8">
      <w:rPr>
        <w:i/>
        <w:color w:val="344F21"/>
      </w:rPr>
      <w:t xml:space="preserve"> </w:t>
    </w:r>
  </w:p>
  <w:p w:rsidR="009F04A8" w:rsidRDefault="009F04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A8" w:rsidRDefault="009F04A8" w:rsidP="00CF05C8">
      <w:pPr>
        <w:spacing w:after="0" w:line="240" w:lineRule="auto"/>
      </w:pPr>
      <w:r>
        <w:separator/>
      </w:r>
    </w:p>
  </w:footnote>
  <w:footnote w:type="continuationSeparator" w:id="1">
    <w:p w:rsidR="009F04A8" w:rsidRDefault="009F04A8" w:rsidP="00CF0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75A"/>
    <w:rsid w:val="000373E8"/>
    <w:rsid w:val="000678B2"/>
    <w:rsid w:val="000D662D"/>
    <w:rsid w:val="000E61C6"/>
    <w:rsid w:val="00115782"/>
    <w:rsid w:val="00206651"/>
    <w:rsid w:val="00245743"/>
    <w:rsid w:val="00254CA1"/>
    <w:rsid w:val="002865FC"/>
    <w:rsid w:val="0030274E"/>
    <w:rsid w:val="00305C6A"/>
    <w:rsid w:val="0032452C"/>
    <w:rsid w:val="003A69F1"/>
    <w:rsid w:val="003E6FF6"/>
    <w:rsid w:val="00410E6F"/>
    <w:rsid w:val="004254A0"/>
    <w:rsid w:val="00433D5E"/>
    <w:rsid w:val="00471694"/>
    <w:rsid w:val="00487210"/>
    <w:rsid w:val="004F0C42"/>
    <w:rsid w:val="005249F0"/>
    <w:rsid w:val="00573B09"/>
    <w:rsid w:val="005A405C"/>
    <w:rsid w:val="005F6024"/>
    <w:rsid w:val="006222B9"/>
    <w:rsid w:val="006419A5"/>
    <w:rsid w:val="006475F8"/>
    <w:rsid w:val="0065030B"/>
    <w:rsid w:val="00717FE3"/>
    <w:rsid w:val="00723130"/>
    <w:rsid w:val="00730E12"/>
    <w:rsid w:val="00736AF9"/>
    <w:rsid w:val="0074130C"/>
    <w:rsid w:val="0075097F"/>
    <w:rsid w:val="007B6EE8"/>
    <w:rsid w:val="007F472B"/>
    <w:rsid w:val="00852144"/>
    <w:rsid w:val="00881C61"/>
    <w:rsid w:val="00891E59"/>
    <w:rsid w:val="008A10AB"/>
    <w:rsid w:val="008B24A7"/>
    <w:rsid w:val="008B6C7B"/>
    <w:rsid w:val="008F0BAF"/>
    <w:rsid w:val="00937A7A"/>
    <w:rsid w:val="0095630C"/>
    <w:rsid w:val="0099483F"/>
    <w:rsid w:val="009F04A8"/>
    <w:rsid w:val="00A6208F"/>
    <w:rsid w:val="00A914F3"/>
    <w:rsid w:val="00AB2183"/>
    <w:rsid w:val="00AC212F"/>
    <w:rsid w:val="00B17C3B"/>
    <w:rsid w:val="00B327BF"/>
    <w:rsid w:val="00B35E45"/>
    <w:rsid w:val="00B469DF"/>
    <w:rsid w:val="00B701F5"/>
    <w:rsid w:val="00B813A9"/>
    <w:rsid w:val="00BC0B75"/>
    <w:rsid w:val="00BE6283"/>
    <w:rsid w:val="00C32C7F"/>
    <w:rsid w:val="00CC72F5"/>
    <w:rsid w:val="00CD7A66"/>
    <w:rsid w:val="00CF05C8"/>
    <w:rsid w:val="00CF59DB"/>
    <w:rsid w:val="00D752A4"/>
    <w:rsid w:val="00D9631F"/>
    <w:rsid w:val="00E12B93"/>
    <w:rsid w:val="00E2375A"/>
    <w:rsid w:val="00E42D31"/>
    <w:rsid w:val="00E74C92"/>
    <w:rsid w:val="00E903EE"/>
    <w:rsid w:val="00EE50E9"/>
    <w:rsid w:val="00F264DC"/>
    <w:rsid w:val="00F30BF4"/>
    <w:rsid w:val="00FD1460"/>
    <w:rsid w:val="00FE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8"/>
  </w:style>
  <w:style w:type="paragraph" w:styleId="2">
    <w:name w:val="heading 2"/>
    <w:basedOn w:val="a"/>
    <w:next w:val="a"/>
    <w:link w:val="2Char"/>
    <w:uiPriority w:val="9"/>
    <w:qFormat/>
    <w:rsid w:val="00E2375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2375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Char"/>
    <w:uiPriority w:val="99"/>
    <w:unhideWhenUsed/>
    <w:rsid w:val="00E2375A"/>
    <w:pPr>
      <w:tabs>
        <w:tab w:val="center" w:pos="4513"/>
        <w:tab w:val="right" w:pos="9026"/>
      </w:tabs>
    </w:pPr>
    <w:rPr>
      <w:rFonts w:ascii="Calibri" w:eastAsia="Calibri" w:hAnsi="Calibri" w:cs="Times New Roman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E2375A"/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35E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70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F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F6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234B-C41A-40F2-8351-4144A0E2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prom2</dc:creator>
  <cp:lastModifiedBy>prom2</cp:lastModifiedBy>
  <cp:revision>2</cp:revision>
  <cp:lastPrinted>2018-01-09T09:41:00Z</cp:lastPrinted>
  <dcterms:created xsi:type="dcterms:W3CDTF">2018-01-09T10:02:00Z</dcterms:created>
  <dcterms:modified xsi:type="dcterms:W3CDTF">2018-01-09T10:02:00Z</dcterms:modified>
</cp:coreProperties>
</file>